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449" w:rsidRDefault="006F1449" w:rsidP="006F144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Style w:val="a7"/>
        </w:rPr>
      </w:pPr>
      <w:r>
        <w:rPr>
          <w:rStyle w:val="a7"/>
        </w:rPr>
        <w:t>Аналитическая справка</w:t>
      </w:r>
    </w:p>
    <w:p w:rsidR="0010267D" w:rsidRDefault="006F1449" w:rsidP="006F144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Style w:val="a7"/>
        </w:rPr>
      </w:pPr>
      <w:r>
        <w:rPr>
          <w:rStyle w:val="a7"/>
        </w:rPr>
        <w:t xml:space="preserve">по результатам проведения  </w:t>
      </w:r>
      <w:r w:rsidR="0010267D">
        <w:rPr>
          <w:rStyle w:val="a7"/>
        </w:rPr>
        <w:t>Всероссийских проверочных работ – 2019 (</w:t>
      </w:r>
      <w:r>
        <w:rPr>
          <w:rStyle w:val="a7"/>
        </w:rPr>
        <w:t>ВПР -2019</w:t>
      </w:r>
      <w:r w:rsidR="0010267D">
        <w:rPr>
          <w:rStyle w:val="a7"/>
        </w:rPr>
        <w:t>)</w:t>
      </w:r>
      <w:r>
        <w:rPr>
          <w:rStyle w:val="a7"/>
        </w:rPr>
        <w:t xml:space="preserve">  </w:t>
      </w:r>
    </w:p>
    <w:p w:rsidR="00E76DDF" w:rsidRDefault="006F1449" w:rsidP="006F144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Style w:val="a7"/>
        </w:rPr>
      </w:pPr>
      <w:r>
        <w:rPr>
          <w:rStyle w:val="a7"/>
        </w:rPr>
        <w:t>в 4 классах по математике</w:t>
      </w:r>
      <w:r w:rsidR="00E76DDF">
        <w:rPr>
          <w:rStyle w:val="a7"/>
        </w:rPr>
        <w:t xml:space="preserve"> в образовательных организациях </w:t>
      </w:r>
    </w:p>
    <w:p w:rsidR="006F1449" w:rsidRDefault="00E76DDF" w:rsidP="006F1449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  <w:r>
        <w:rPr>
          <w:rStyle w:val="a7"/>
        </w:rPr>
        <w:t>Ненецкого автономного округа</w:t>
      </w:r>
      <w:r w:rsidR="008D5167">
        <w:rPr>
          <w:rStyle w:val="a7"/>
        </w:rPr>
        <w:t xml:space="preserve"> (НАО)</w:t>
      </w:r>
    </w:p>
    <w:p w:rsidR="006F1449" w:rsidRDefault="006F1449" w:rsidP="006F1449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  <w:r>
        <w:t>  </w:t>
      </w:r>
    </w:p>
    <w:p w:rsidR="006F1449" w:rsidRDefault="006F1449" w:rsidP="0054280A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>
        <w:rPr>
          <w:rStyle w:val="a7"/>
          <w:b w:val="0"/>
        </w:rPr>
        <w:t>Дата проведения</w:t>
      </w:r>
      <w:r>
        <w:rPr>
          <w:rStyle w:val="a7"/>
        </w:rPr>
        <w:t>  - 22.04.2019 – 26.04.2019</w:t>
      </w:r>
    </w:p>
    <w:p w:rsidR="00592875" w:rsidRDefault="006F1449" w:rsidP="005428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>
        <w:t>Работу </w:t>
      </w:r>
      <w:r>
        <w:rPr>
          <w:rStyle w:val="a7"/>
          <w:b w:val="0"/>
        </w:rPr>
        <w:t>по математике</w:t>
      </w:r>
      <w:r>
        <w:rPr>
          <w:rStyle w:val="a7"/>
        </w:rPr>
        <w:t> </w:t>
      </w:r>
      <w:r>
        <w:t xml:space="preserve">выполняли </w:t>
      </w:r>
      <w:r w:rsidR="0054280A">
        <w:t xml:space="preserve">всего </w:t>
      </w:r>
      <w:r>
        <w:rPr>
          <w:b/>
        </w:rPr>
        <w:t>541 обучающихся</w:t>
      </w:r>
      <w:r w:rsidR="00C879FD">
        <w:t xml:space="preserve"> образовательных организаций Ненецкого автономного округа</w:t>
      </w:r>
      <w:r>
        <w:t xml:space="preserve">, из них </w:t>
      </w:r>
      <w:r>
        <w:rPr>
          <w:b/>
        </w:rPr>
        <w:t>241 ученик</w:t>
      </w:r>
      <w:r w:rsidR="0054280A">
        <w:t xml:space="preserve"> </w:t>
      </w:r>
      <w:r w:rsidR="00592875">
        <w:t xml:space="preserve">- </w:t>
      </w:r>
      <w:r>
        <w:t xml:space="preserve">муниципального района, </w:t>
      </w:r>
      <w:r>
        <w:rPr>
          <w:b/>
        </w:rPr>
        <w:t>300 обучающихся</w:t>
      </w:r>
      <w:r>
        <w:t xml:space="preserve"> </w:t>
      </w:r>
      <w:r w:rsidR="00592875">
        <w:t xml:space="preserve">- </w:t>
      </w:r>
      <w:r>
        <w:t>г. Нарьян-Мара</w:t>
      </w:r>
      <w:r w:rsidR="0054280A">
        <w:t>.</w:t>
      </w:r>
      <w:r w:rsidR="0054280A">
        <w:rPr>
          <w:b/>
        </w:rPr>
        <w:t xml:space="preserve">  </w:t>
      </w:r>
    </w:p>
    <w:p w:rsidR="006F1449" w:rsidRPr="0054280A" w:rsidRDefault="006F1449" w:rsidP="0054280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>
        <w:rPr>
          <w:rStyle w:val="a7"/>
          <w:b w:val="0"/>
        </w:rPr>
        <w:t>Максимальный первичный балл</w:t>
      </w:r>
      <w:r>
        <w:rPr>
          <w:rStyle w:val="a7"/>
        </w:rPr>
        <w:t xml:space="preserve"> – 20</w:t>
      </w:r>
      <w:r>
        <w:rPr>
          <w:rStyle w:val="apple-converted-space"/>
          <w:rFonts w:eastAsiaTheme="majorEastAsia"/>
        </w:rPr>
        <w:t> </w:t>
      </w:r>
      <w:r w:rsidR="008D5167">
        <w:t xml:space="preserve"> </w:t>
      </w:r>
    </w:p>
    <w:p w:rsidR="006F1449" w:rsidRPr="0010267D" w:rsidRDefault="006F1449" w:rsidP="006F1449">
      <w:pPr>
        <w:pStyle w:val="a4"/>
        <w:rPr>
          <w:rFonts w:ascii="Times New Roman" w:hAnsi="Times New Roman"/>
          <w:b/>
          <w:sz w:val="24"/>
          <w:szCs w:val="24"/>
        </w:rPr>
      </w:pPr>
      <w:r w:rsidRPr="0010267D">
        <w:rPr>
          <w:rFonts w:ascii="Times New Roman" w:hAnsi="Times New Roman"/>
          <w:b/>
          <w:sz w:val="24"/>
          <w:szCs w:val="24"/>
        </w:rPr>
        <w:t xml:space="preserve">1. Назначение всероссийской проверочной работы </w:t>
      </w:r>
    </w:p>
    <w:p w:rsidR="006F1449" w:rsidRDefault="0054280A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F1449">
        <w:rPr>
          <w:rFonts w:ascii="Times New Roman" w:hAnsi="Times New Roman"/>
          <w:sz w:val="24"/>
          <w:szCs w:val="24"/>
        </w:rPr>
        <w:t xml:space="preserve">Всероссийские проверочные работы (ВПР) проводятся с учетом национально-культурной и языковой специфики многонационального российского общества в целях осуществления мониторинга результатов перехода на ФГОС и направлены на выявление уровня подготовки школьников.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Назначение ВПР по математике – оценить уровень общеобразовательной подготовки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4 класса в соответствии с требованиями ФГОС. ВПР позволяют осуществить диагностику достижения предметных и метапредметных результатов, в том числе уровня сформированности универсальных учебных действий (УУД) и овладения межпредметными понятиями. Результаты ВПР в совокупности с имеющейся в образовательной организации информацией, отражающей индивидуальные образовательные траектории обучающихся, могут быть использованы для оценки личностных результатов обучения.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ВПР могут быть использованы образовательными организациями для совершенствования методики преподавания математики в начальной школе, муниципальными и региональными органами исполнительной власти, осуществляющими государственное управление в сфере образования, для анализа текущего состояния муниципальных и региональных систем образования и формирования программ их развития. </w:t>
      </w:r>
    </w:p>
    <w:p w:rsidR="006F1449" w:rsidRPr="006B18B7" w:rsidRDefault="006F1449" w:rsidP="006B18B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предусмотрено использование результатов ВПР для оценки деятельности образовательных организаций, учителей, муниципальных и региональных органов исполнительной власти, осуществляющих государственное управление в сфере образования. </w:t>
      </w:r>
    </w:p>
    <w:p w:rsidR="0054280A" w:rsidRDefault="006F1449" w:rsidP="0054280A">
      <w:pPr>
        <w:pStyle w:val="a4"/>
        <w:rPr>
          <w:rFonts w:ascii="Times New Roman" w:hAnsi="Times New Roman"/>
          <w:b/>
          <w:sz w:val="24"/>
          <w:szCs w:val="24"/>
        </w:rPr>
      </w:pPr>
      <w:r w:rsidRPr="0010267D">
        <w:rPr>
          <w:rFonts w:ascii="Times New Roman" w:hAnsi="Times New Roman"/>
          <w:b/>
          <w:sz w:val="24"/>
          <w:szCs w:val="24"/>
        </w:rPr>
        <w:t>2. Документы, определяющи</w:t>
      </w:r>
      <w:r w:rsidR="0054280A">
        <w:rPr>
          <w:rFonts w:ascii="Times New Roman" w:hAnsi="Times New Roman"/>
          <w:b/>
          <w:sz w:val="24"/>
          <w:szCs w:val="24"/>
        </w:rPr>
        <w:t>е содержание проверочной работы</w:t>
      </w:r>
    </w:p>
    <w:p w:rsidR="006F1449" w:rsidRPr="0054280A" w:rsidRDefault="006F1449" w:rsidP="0054280A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Содержание проверочной работы соответствует Федеральному государственному образовательному стандарту начального общего образования (приказ Минобрнауки России от 6 октября 2009 г. № 373). </w:t>
      </w:r>
    </w:p>
    <w:p w:rsidR="006F1449" w:rsidRPr="0010267D" w:rsidRDefault="006F1449" w:rsidP="006F1449">
      <w:pPr>
        <w:pStyle w:val="a4"/>
        <w:rPr>
          <w:rFonts w:ascii="Times New Roman" w:hAnsi="Times New Roman"/>
          <w:b/>
          <w:sz w:val="24"/>
          <w:szCs w:val="24"/>
        </w:rPr>
      </w:pPr>
      <w:r w:rsidRPr="0010267D">
        <w:rPr>
          <w:rFonts w:ascii="Times New Roman" w:hAnsi="Times New Roman"/>
          <w:b/>
          <w:sz w:val="24"/>
          <w:szCs w:val="24"/>
        </w:rPr>
        <w:t xml:space="preserve">3. Подходы к отбору содержания, разработке структуры вариант проверочной работы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Всероссийские проверочные работы основаны на системно-деятельностном, компетентностном и уровневом подходах. В рамках ВПР наряду с предметными результатами обучения выпускников начальной школы оцениваются также метапредметные результаты, в том числе уровень сформированности универсальных учебных действий (УУД) и овладения межпредметными понятиями.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Предусмотрена оценка сформированности следующих </w:t>
      </w:r>
      <w:r w:rsidR="0010267D">
        <w:rPr>
          <w:rFonts w:ascii="Times New Roman" w:hAnsi="Times New Roman"/>
          <w:sz w:val="24"/>
          <w:szCs w:val="24"/>
        </w:rPr>
        <w:t>универсальных учебных действий (</w:t>
      </w:r>
      <w:r>
        <w:rPr>
          <w:rFonts w:ascii="Times New Roman" w:hAnsi="Times New Roman"/>
          <w:sz w:val="24"/>
          <w:szCs w:val="24"/>
        </w:rPr>
        <w:t>УУД</w:t>
      </w:r>
      <w:r w:rsidR="0010267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Личностные действия:</w:t>
      </w:r>
      <w:r>
        <w:rPr>
          <w:rFonts w:ascii="Times New Roman" w:hAnsi="Times New Roman"/>
          <w:sz w:val="24"/>
          <w:szCs w:val="24"/>
        </w:rPr>
        <w:t xml:space="preserve"> личностное, профессиональное, жизненное самоопределение.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Регулятивные действия: </w:t>
      </w:r>
      <w:r>
        <w:rPr>
          <w:rFonts w:ascii="Times New Roman" w:hAnsi="Times New Roman"/>
          <w:sz w:val="24"/>
          <w:szCs w:val="24"/>
        </w:rPr>
        <w:t xml:space="preserve">планирование, контроль и коррекция, саморегуляция.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Общеучебные универсальные учебные действия:</w:t>
      </w:r>
      <w:r>
        <w:rPr>
          <w:rFonts w:ascii="Times New Roman" w:hAnsi="Times New Roman"/>
          <w:sz w:val="24"/>
          <w:szCs w:val="24"/>
        </w:rPr>
        <w:t xml:space="preserve"> поиск и выделение необходимой информации; структурирование знаний; осознанное и произвольное построение речевого высказывания в письменной форме; выбор наиболее эффективных способов решения </w:t>
      </w:r>
      <w:r>
        <w:rPr>
          <w:rFonts w:ascii="Times New Roman" w:hAnsi="Times New Roman"/>
          <w:sz w:val="24"/>
          <w:szCs w:val="24"/>
        </w:rPr>
        <w:lastRenderedPageBreak/>
        <w:t xml:space="preserve">задач в зависимости от конкретных условий; рефлексия способов и условий действия, контроль и оценка процесса и результатов деятельности; моделирование, преобразование модели.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Логические универсальные действия:</w:t>
      </w:r>
      <w:r>
        <w:rPr>
          <w:rFonts w:ascii="Times New Roman" w:hAnsi="Times New Roman"/>
          <w:sz w:val="24"/>
          <w:szCs w:val="24"/>
        </w:rPr>
        <w:t xml:space="preserve"> анализ объектов в целях выделения признаков; синтез, в том числе выведение следствий; установление причинно-следственных связей; построение логической цепи рассуждений; доказательство.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Коммуникативные действия:</w:t>
      </w:r>
      <w:r>
        <w:rPr>
          <w:rFonts w:ascii="Times New Roman" w:hAnsi="Times New Roman"/>
          <w:sz w:val="24"/>
          <w:szCs w:val="24"/>
        </w:rPr>
        <w:t xml:space="preserve"> умение с достаточной полнотой и точностью выражать свои мысли в соответствии  с  задачами  и  условиями коммуникации.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Ключевыми особенностями ВПР в начальной школе являются: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соответствие </w:t>
      </w:r>
      <w:r w:rsidR="0010267D">
        <w:rPr>
          <w:rFonts w:ascii="Times New Roman" w:hAnsi="Times New Roman"/>
          <w:sz w:val="24"/>
          <w:szCs w:val="24"/>
        </w:rPr>
        <w:t>Федеральным государственным образовательным стандартам начального общего образования (</w:t>
      </w:r>
      <w:r>
        <w:rPr>
          <w:rFonts w:ascii="Times New Roman" w:hAnsi="Times New Roman"/>
          <w:sz w:val="24"/>
          <w:szCs w:val="24"/>
        </w:rPr>
        <w:t>ФГОС</w:t>
      </w:r>
      <w:r w:rsidR="0010267D">
        <w:rPr>
          <w:rFonts w:ascii="Times New Roman" w:hAnsi="Times New Roman"/>
          <w:sz w:val="24"/>
          <w:szCs w:val="24"/>
        </w:rPr>
        <w:t xml:space="preserve"> НОО)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соответствие отечественным традициям  преподавания  учебных предметов; </w:t>
      </w:r>
    </w:p>
    <w:p w:rsidR="006F1449" w:rsidRDefault="0010267D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6F1449">
        <w:rPr>
          <w:rFonts w:ascii="Times New Roman" w:hAnsi="Times New Roman"/>
          <w:sz w:val="24"/>
          <w:szCs w:val="24"/>
        </w:rPr>
        <w:t xml:space="preserve">учет национально-культурной и  языковой  специфики многонационального российского общества;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отбор для  контроля  наиболее  значимых  аспектов  подготовки  как с точки  зрения  использования  результатов  обучения  в  повседневной жизни, так и с точки зрения продолжения образования;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использование ряда  заданий  из  открытого  банка  Национальных исследований качества образования (НИКО);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использование только заданий открытого типа.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Тексты заданий в вариантах ВПР в целом соответствуют формулировкам, принятым в  учебниках,  включенных  в  Федеральный перечень  учебников,  рекомендуемых  Министерством  просвещения  РФ  к использованию  при  реализации  имеющих  государственную  аккредитацию образовательных программ начального общего образования.  </w:t>
      </w:r>
    </w:p>
    <w:p w:rsidR="006F1449" w:rsidRPr="003F62FA" w:rsidRDefault="006F1449" w:rsidP="006F1449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3F62FA">
        <w:rPr>
          <w:rFonts w:ascii="Times New Roman" w:hAnsi="Times New Roman"/>
          <w:b/>
          <w:sz w:val="24"/>
          <w:szCs w:val="24"/>
        </w:rPr>
        <w:t xml:space="preserve">4. Структура варианта проверочной работы 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Работа содержит </w:t>
      </w:r>
      <w:r>
        <w:rPr>
          <w:rFonts w:ascii="Times New Roman" w:hAnsi="Times New Roman"/>
          <w:b/>
          <w:sz w:val="24"/>
          <w:szCs w:val="24"/>
        </w:rPr>
        <w:t>12 заданий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заданиях 1, 2, 4, 5 (пункт 1), 6 (пункты 1 и 2), 7, 9 (пункты 1 и 2) необходимо записать только ответ.</w:t>
      </w:r>
      <w:r>
        <w:t xml:space="preserve">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заданиях 5 (пункт 2) и 11 нужно изобразить требуемые элементы рисунка.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задании 10 необходимо заполнить схему.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заданиях 3, 8, 12 требуется записать решение и ответ.</w:t>
      </w:r>
    </w:p>
    <w:p w:rsidR="006F1449" w:rsidRPr="003F62FA" w:rsidRDefault="006F1449" w:rsidP="006F1449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3F62FA">
        <w:rPr>
          <w:rFonts w:ascii="Times New Roman" w:hAnsi="Times New Roman"/>
          <w:b/>
          <w:sz w:val="24"/>
          <w:szCs w:val="24"/>
        </w:rPr>
        <w:t xml:space="preserve">5. Распределение заданий варианта проверочной работы по содержанию, </w:t>
      </w:r>
    </w:p>
    <w:p w:rsidR="006F1449" w:rsidRDefault="006F1449" w:rsidP="006F1449">
      <w:pPr>
        <w:pStyle w:val="a4"/>
        <w:jc w:val="both"/>
        <w:rPr>
          <w:rFonts w:ascii="Times New Roman" w:hAnsi="Times New Roman"/>
          <w:b/>
          <w:i/>
          <w:sz w:val="24"/>
          <w:szCs w:val="24"/>
        </w:rPr>
      </w:pPr>
      <w:r w:rsidRPr="003F62FA">
        <w:rPr>
          <w:rFonts w:ascii="Times New Roman" w:hAnsi="Times New Roman"/>
          <w:b/>
          <w:sz w:val="24"/>
          <w:szCs w:val="24"/>
        </w:rPr>
        <w:t>проверяемым умениям и видам деятельности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6F1449" w:rsidRDefault="006F1449" w:rsidP="0054280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заданиях 1, 2, 7 проверяется умение  выполнять  арифметические действия  с  числами  и  числовыми  выражениями.  В частности, задание 1 проверяет умение выполнять  сложение,  вычитание,  умножение  и  деление однозначных,  двузначных  и  трехзначных  чисел  в  случаях,  сводимых к действиям  в  пределах 100 (в  том  числе  с  нулем  и  числом 1). Задание 2 проверяет умение вычислять значение числового  выражения,  соблюдая при этом  порядок  действий.  Заданием 7 контролируется умение выполнять письменно действия с многозначными  числами (сложение,  вычитание, умножение и деление на однозначное, двузначное числа в пределах 10 000). </w:t>
      </w:r>
    </w:p>
    <w:p w:rsidR="006F1449" w:rsidRDefault="006F1449" w:rsidP="0054280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Выполнение заданий 3 и 8 предполагает использование начальных математических знаний для описания и объяснения окружающих предметов, процессов, явлений, для  оценки  количественных  и  пространственных отношений  предметов,  процессов,  явлений.  Так, задания 3 и 8  проверяют умение  решать арифметическим  способом (в  одно-два  действия)  учебные задачи и задачи, связанные с повседневной жизнью. </w:t>
      </w:r>
    </w:p>
    <w:p w:rsidR="006F1449" w:rsidRDefault="006F1449" w:rsidP="0054280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Задание 4 выявляет умение читать, записывать и сравнивать величины (время), используя основные  единицы  измерения  величин  и  соотношения между ними. </w:t>
      </w:r>
    </w:p>
    <w:p w:rsidR="006F1449" w:rsidRDefault="006F1449" w:rsidP="0054280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решать  текстовые  задачи  в  три-четыре  действия  проверяется заданием 8. При этом в задании 8 необходимо  выполнить  действия, связанные  с использованием  основных  единиц  измерения  величин (длина, вес). </w:t>
      </w:r>
    </w:p>
    <w:p w:rsidR="006F1449" w:rsidRDefault="006F1449" w:rsidP="0054280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Умение исследовать, распознавать  и  изображать  геометрические фигуры  проверяется  заданием 5. Пункт 1  задания  предполагает  вычисление периметра прямоугольника и квадрата, площади прямоугольника и квадрата. Пункт 2 задания связан  с  построением  геометрических  фигур  с заданными измерениями (отрезок,  квадрат, прямоугольник)  с  помощью  линейки, угольника. </w:t>
      </w:r>
    </w:p>
    <w:p w:rsidR="006F1449" w:rsidRDefault="006F1449" w:rsidP="0054280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задании 6 проверяется  умение  работать  с  таблицами,  схемами, графиками,  диаграммами,  анализировать  и  интерпретировать  данные. Задание предполагает чтение и анализ несложных готовых таблиц. </w:t>
      </w:r>
    </w:p>
    <w:p w:rsidR="006F1449" w:rsidRDefault="006F1449" w:rsidP="0054280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Овладение основами логического  и  алгоритмического  мышления контролируется  заданиями 9  и 12.  Задание 9 связано  с  интерпретацией информации (объяснять,  сравнивать  и  обобщать  данные,  делать  выводы  и прогнозы). Задание 12 требует умения решать текстовые задачи в три-четыре действия.  </w:t>
      </w:r>
    </w:p>
    <w:p w:rsidR="006F1449" w:rsidRDefault="006F1449" w:rsidP="0054280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10 проверяет  умение  извлекать  и  интерпретировать информацию,  представленную  в  виде  текста,  строить  связи  между объектами. </w:t>
      </w:r>
    </w:p>
    <w:p w:rsidR="006F1449" w:rsidRDefault="006F1449" w:rsidP="0054280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Овладение  основами  пространственного  воображения  выявляется заданием 11. Оно предполагает описание взаимного расположения предметов в пространстве и на плоскости. </w:t>
      </w:r>
    </w:p>
    <w:p w:rsidR="006F1449" w:rsidRDefault="006F1449" w:rsidP="0054280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Успешное  выполнение  обучающимися  заданий 10–12  в  совокупности с высокими  результатами  по  остальным  заданиям  говорит  о целесообразности  построения  для  них  индивидуальных  образовательных траекторий в целях развития их математических способностей.</w:t>
      </w:r>
      <w:proofErr w:type="gramEnd"/>
    </w:p>
    <w:p w:rsidR="006B18B7" w:rsidRDefault="006F1449" w:rsidP="006B18B7">
      <w:p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выполнения работы</w:t>
      </w:r>
      <w:r>
        <w:rPr>
          <w:rFonts w:ascii="Times New Roman" w:hAnsi="Times New Roman" w:cs="Times New Roman"/>
          <w:b/>
          <w:sz w:val="24"/>
          <w:szCs w:val="24"/>
        </w:rPr>
        <w:t xml:space="preserve"> – 45 минут</w:t>
      </w:r>
    </w:p>
    <w:p w:rsidR="006F1449" w:rsidRPr="00087022" w:rsidRDefault="006F1449" w:rsidP="006B18B7">
      <w:p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87022">
        <w:rPr>
          <w:rFonts w:ascii="Times New Roman" w:hAnsi="Times New Roman" w:cs="Times New Roman"/>
          <w:b/>
          <w:sz w:val="24"/>
          <w:szCs w:val="24"/>
        </w:rPr>
        <w:t xml:space="preserve">6. Система оценивания выполнения отдельных заданий и проверочной работы в целом </w:t>
      </w:r>
    </w:p>
    <w:p w:rsidR="006F1449" w:rsidRDefault="006F1449" w:rsidP="0054280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Каждое верно выполненное задание 1, 2, 4, 5 (пункт 1), 5 (пункт 2), 6 (пункт 1), 6 (пункт 2), 7, 9 (пункт 1), 9 (пункт 2) оценивается 1 баллом. Задание считается выполненным верно, если ученик дал верный ответ: записал правильное число, правильную величину, изобразил правильный рисунок.  </w:t>
      </w:r>
    </w:p>
    <w:p w:rsidR="006F1449" w:rsidRDefault="006F1449" w:rsidP="006F14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заданий 3, 8, 10–12 оценивается от 0 до 2 баллов.</w:t>
      </w:r>
    </w:p>
    <w:p w:rsidR="006B18B7" w:rsidRDefault="006F1449" w:rsidP="006B18B7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1 – </w:t>
      </w:r>
      <w:r>
        <w:rPr>
          <w:rFonts w:ascii="Times New Roman" w:hAnsi="Times New Roman" w:cs="Times New Roman"/>
          <w:sz w:val="24"/>
          <w:szCs w:val="24"/>
        </w:rPr>
        <w:t>писали 281 обучающийся</w:t>
      </w:r>
    </w:p>
    <w:p w:rsidR="006F1449" w:rsidRDefault="006F1449" w:rsidP="006B18B7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2 - </w:t>
      </w:r>
      <w:r>
        <w:rPr>
          <w:rFonts w:ascii="Times New Roman" w:hAnsi="Times New Roman" w:cs="Times New Roman"/>
          <w:sz w:val="24"/>
          <w:szCs w:val="24"/>
        </w:rPr>
        <w:t>260 обучающихся</w:t>
      </w:r>
    </w:p>
    <w:p w:rsidR="006F1449" w:rsidRPr="00E16F55" w:rsidRDefault="006F1449" w:rsidP="006B18B7">
      <w:pPr>
        <w:shd w:val="clear" w:color="auto" w:fill="FFFFFF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E16F55">
        <w:rPr>
          <w:rStyle w:val="a8"/>
          <w:rFonts w:ascii="Times New Roman" w:hAnsi="Times New Roman" w:cs="Times New Roman"/>
          <w:b/>
          <w:i w:val="0"/>
          <w:sz w:val="24"/>
          <w:szCs w:val="24"/>
        </w:rPr>
        <w:t>7. Таблица перевода баллов в отметки по пятибалльной шкале</w:t>
      </w:r>
    </w:p>
    <w:tbl>
      <w:tblPr>
        <w:tblW w:w="4894" w:type="pct"/>
        <w:jc w:val="center"/>
        <w:tblCellSpacing w:w="0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6"/>
        <w:gridCol w:w="1088"/>
        <w:gridCol w:w="1088"/>
        <w:gridCol w:w="1088"/>
        <w:gridCol w:w="1076"/>
      </w:tblGrid>
      <w:tr w:rsidR="006F1449" w:rsidTr="006B18B7">
        <w:trPr>
          <w:tblCellSpacing w:w="0" w:type="dxa"/>
          <w:jc w:val="center"/>
        </w:trPr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1449" w:rsidRDefault="006B18B7">
            <w:pPr>
              <w:pStyle w:val="a3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rStyle w:val="a7"/>
                <w:lang w:eastAsia="en-US"/>
              </w:rPr>
              <w:t xml:space="preserve"> </w:t>
            </w:r>
            <w:r w:rsidR="006F1449">
              <w:rPr>
                <w:rStyle w:val="a7"/>
                <w:lang w:eastAsia="en-US"/>
              </w:rPr>
              <w:t>Отметка по пятибалльной шкале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1449" w:rsidRDefault="006F1449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rStyle w:val="a7"/>
                <w:lang w:eastAsia="en-US"/>
              </w:rPr>
              <w:t>«2»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1449" w:rsidRDefault="006F1449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rStyle w:val="a7"/>
                <w:lang w:eastAsia="en-US"/>
              </w:rPr>
              <w:t>«3»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1449" w:rsidRDefault="006F1449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rStyle w:val="a7"/>
                <w:lang w:eastAsia="en-US"/>
              </w:rPr>
              <w:t>«4»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1449" w:rsidRDefault="006F1449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rStyle w:val="a7"/>
                <w:lang w:eastAsia="en-US"/>
              </w:rPr>
              <w:t>«5»</w:t>
            </w:r>
          </w:p>
        </w:tc>
      </w:tr>
      <w:tr w:rsidR="006F1449" w:rsidTr="006B18B7">
        <w:trPr>
          <w:tblCellSpacing w:w="0" w:type="dxa"/>
          <w:jc w:val="center"/>
        </w:trPr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1449" w:rsidRDefault="006B18B7">
            <w:pPr>
              <w:pStyle w:val="a3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6F1449">
              <w:rPr>
                <w:lang w:eastAsia="en-US"/>
              </w:rPr>
              <w:t>Первичные баллы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1449" w:rsidRDefault="006F1449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0–5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1449" w:rsidRDefault="006F1449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6–9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1449" w:rsidRDefault="006F1449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10–14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1449" w:rsidRDefault="006F1449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15–20</w:t>
            </w:r>
          </w:p>
        </w:tc>
      </w:tr>
    </w:tbl>
    <w:p w:rsidR="006F1449" w:rsidRDefault="006F1449" w:rsidP="006F1449">
      <w:pPr>
        <w:shd w:val="clear" w:color="auto" w:fill="FFFFFF"/>
        <w:rPr>
          <w:rFonts w:ascii="Times New Roman" w:hAnsi="Times New Roman" w:cs="Times New Roman"/>
          <w:b/>
          <w:color w:val="493E24"/>
          <w:sz w:val="24"/>
          <w:szCs w:val="24"/>
        </w:rPr>
      </w:pPr>
    </w:p>
    <w:p w:rsidR="006F1449" w:rsidRPr="003F62FA" w:rsidRDefault="00844AF1" w:rsidP="003F62FA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Статистика по отметкам (Ненецкий автономный округ</w:t>
      </w:r>
      <w:r w:rsidR="006F1449">
        <w:rPr>
          <w:rFonts w:ascii="Times New Roman" w:hAnsi="Times New Roman" w:cs="Times New Roman"/>
          <w:b/>
          <w:sz w:val="24"/>
          <w:szCs w:val="24"/>
        </w:rPr>
        <w:t>)</w:t>
      </w:r>
      <w:r w:rsidR="003F62FA" w:rsidRPr="003F62FA">
        <w:rPr>
          <w:rFonts w:ascii="Times New Roman" w:hAnsi="Times New Roman" w:cs="Times New Roman"/>
          <w:b/>
          <w:noProof/>
          <w:color w:val="493E24"/>
          <w:sz w:val="24"/>
          <w:szCs w:val="24"/>
          <w:lang w:eastAsia="ru-RU"/>
        </w:rPr>
        <w:t xml:space="preserve"> </w:t>
      </w:r>
      <w:r w:rsidR="003F62FA">
        <w:rPr>
          <w:rFonts w:ascii="Times New Roman" w:hAnsi="Times New Roman" w:cs="Times New Roman"/>
          <w:b/>
          <w:noProof/>
          <w:color w:val="493E24"/>
          <w:sz w:val="24"/>
          <w:szCs w:val="24"/>
          <w:lang w:eastAsia="ru-RU"/>
        </w:rPr>
        <w:drawing>
          <wp:inline distT="0" distB="0" distL="0" distR="0" wp14:anchorId="733BA9BB" wp14:editId="52EB68F6">
            <wp:extent cx="5940425" cy="2461737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61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449" w:rsidRDefault="006F1449" w:rsidP="006F1449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 xml:space="preserve">Отметку </w:t>
      </w:r>
      <w:r>
        <w:rPr>
          <w:b/>
        </w:rPr>
        <w:t>«5»</w:t>
      </w:r>
      <w:r>
        <w:t xml:space="preserve"> получили 141 обучающийся (по сравнению с прошлым годом этот показатель уменьшился), </w:t>
      </w:r>
      <w:r>
        <w:rPr>
          <w:b/>
        </w:rPr>
        <w:t>«4»</w:t>
      </w:r>
      <w:r>
        <w:t xml:space="preserve"> - 261 обучающийся (количество увеличилось), «</w:t>
      </w:r>
      <w:r>
        <w:rPr>
          <w:b/>
        </w:rPr>
        <w:t>3»</w:t>
      </w:r>
      <w:r>
        <w:t xml:space="preserve"> - 123 обучающихся (на том же уровне), </w:t>
      </w:r>
      <w:r>
        <w:rPr>
          <w:b/>
        </w:rPr>
        <w:t>«2»</w:t>
      </w:r>
      <w:r>
        <w:t xml:space="preserve"> - 16 обучающихся (количество уменьшилось). Таким образом, показатель успешности увеличился, показатель качества остался на прежнем уровне. Динамика положительная.</w:t>
      </w:r>
    </w:p>
    <w:p w:rsidR="006F1449" w:rsidRDefault="006F1449" w:rsidP="006F144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8D5167" w:rsidRDefault="006F1449" w:rsidP="00BC7FE3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Статистика </w:t>
      </w:r>
      <w:r w:rsidR="008D5167">
        <w:rPr>
          <w:b/>
        </w:rPr>
        <w:t>образовательных организаций Ненецкого автономного округа</w:t>
      </w:r>
    </w:p>
    <w:p w:rsidR="006F1449" w:rsidRDefault="008D5167" w:rsidP="00BC7FE3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по отметкам </w:t>
      </w:r>
    </w:p>
    <w:p w:rsidR="00F0491B" w:rsidRDefault="00F0491B" w:rsidP="00BC7FE3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tbl>
      <w:tblPr>
        <w:tblStyle w:val="a6"/>
        <w:tblW w:w="988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134"/>
        <w:gridCol w:w="1276"/>
        <w:gridCol w:w="1276"/>
        <w:gridCol w:w="1417"/>
      </w:tblGrid>
      <w:tr w:rsidR="00492EB0" w:rsidTr="003F62FA">
        <w:trPr>
          <w:trHeight w:val="280"/>
        </w:trPr>
        <w:tc>
          <w:tcPr>
            <w:tcW w:w="2943" w:type="dxa"/>
            <w:vMerge w:val="restart"/>
          </w:tcPr>
          <w:p w:rsidR="00492EB0" w:rsidRPr="00AD4ECD" w:rsidRDefault="00492EB0" w:rsidP="0080471C">
            <w:pPr>
              <w:pStyle w:val="a3"/>
              <w:spacing w:before="0" w:beforeAutospacing="0" w:after="0" w:afterAutospacing="0"/>
              <w:rPr>
                <w:b/>
              </w:rPr>
            </w:pPr>
            <w:r w:rsidRPr="00AD4ECD">
              <w:rPr>
                <w:b/>
                <w:bCs/>
                <w:color w:val="000000"/>
              </w:rPr>
              <w:t>Образовательные организации</w:t>
            </w:r>
          </w:p>
        </w:tc>
        <w:tc>
          <w:tcPr>
            <w:tcW w:w="1843" w:type="dxa"/>
            <w:vMerge w:val="restart"/>
          </w:tcPr>
          <w:p w:rsidR="00492EB0" w:rsidRPr="00AD4ECD" w:rsidRDefault="00492EB0" w:rsidP="0080471C">
            <w:pPr>
              <w:pStyle w:val="a3"/>
              <w:spacing w:before="0" w:beforeAutospacing="0" w:after="0" w:afterAutospacing="0"/>
              <w:rPr>
                <w:b/>
              </w:rPr>
            </w:pPr>
            <w:r w:rsidRPr="00AD4ECD">
              <w:rPr>
                <w:b/>
              </w:rPr>
              <w:t xml:space="preserve">Количество </w:t>
            </w:r>
          </w:p>
          <w:p w:rsidR="00492EB0" w:rsidRPr="00AD4ECD" w:rsidRDefault="00492EB0" w:rsidP="0080471C">
            <w:pPr>
              <w:pStyle w:val="a3"/>
              <w:spacing w:before="0" w:beforeAutospacing="0" w:after="0" w:afterAutospacing="0"/>
              <w:rPr>
                <w:b/>
              </w:rPr>
            </w:pPr>
            <w:r w:rsidRPr="00AD4ECD">
              <w:rPr>
                <w:b/>
              </w:rPr>
              <w:t>обучающихся</w:t>
            </w:r>
          </w:p>
        </w:tc>
        <w:tc>
          <w:tcPr>
            <w:tcW w:w="5103" w:type="dxa"/>
            <w:gridSpan w:val="4"/>
            <w:tcBorders>
              <w:bottom w:val="single" w:sz="4" w:space="0" w:color="auto"/>
            </w:tcBorders>
          </w:tcPr>
          <w:p w:rsidR="00492EB0" w:rsidRPr="00AD4ECD" w:rsidRDefault="00B463AF" w:rsidP="003F62FA">
            <w:pPr>
              <w:pStyle w:val="a3"/>
              <w:spacing w:before="0" w:beforeAutospacing="0" w:after="0" w:afterAutospacing="0"/>
              <w:rPr>
                <w:b/>
              </w:rPr>
            </w:pPr>
            <w:r w:rsidRPr="00AD4ECD">
              <w:rPr>
                <w:b/>
                <w:bCs/>
                <w:color w:val="000000"/>
              </w:rPr>
              <w:t xml:space="preserve">Распределение групп баллов в </w:t>
            </w:r>
            <w:r w:rsidR="003F62FA">
              <w:rPr>
                <w:b/>
                <w:bCs/>
                <w:color w:val="000000"/>
              </w:rPr>
              <w:t>процентном соотношении</w:t>
            </w:r>
          </w:p>
        </w:tc>
      </w:tr>
      <w:tr w:rsidR="003F62FA" w:rsidTr="003F62FA">
        <w:trPr>
          <w:trHeight w:val="270"/>
        </w:trPr>
        <w:tc>
          <w:tcPr>
            <w:tcW w:w="2943" w:type="dxa"/>
            <w:vMerge/>
          </w:tcPr>
          <w:p w:rsidR="00EC06E6" w:rsidRPr="00AD4ECD" w:rsidRDefault="00EC06E6" w:rsidP="00BC7FE3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</w:tcPr>
          <w:p w:rsidR="00EC06E6" w:rsidRPr="00AD4ECD" w:rsidRDefault="00EC06E6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C06E6" w:rsidRPr="00AD4ECD" w:rsidRDefault="00B463AF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C06E6" w:rsidRPr="00AD4ECD" w:rsidRDefault="00B463AF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C06E6" w:rsidRPr="00AD4ECD" w:rsidRDefault="00B463AF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b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C06E6" w:rsidRPr="00AD4ECD" w:rsidRDefault="00B463AF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b/>
              </w:rPr>
              <w:t>5</w:t>
            </w:r>
          </w:p>
        </w:tc>
      </w:tr>
      <w:tr w:rsidR="00FE222C" w:rsidTr="003F62FA">
        <w:tc>
          <w:tcPr>
            <w:tcW w:w="2943" w:type="dxa"/>
          </w:tcPr>
          <w:p w:rsidR="00F0491B" w:rsidRDefault="00AD4ECD" w:rsidP="00AD4EC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AD4ECD">
              <w:rPr>
                <w:b/>
                <w:bCs/>
                <w:color w:val="000000"/>
              </w:rPr>
              <w:t>Вся выборка</w:t>
            </w:r>
          </w:p>
          <w:p w:rsidR="003F62FA" w:rsidRPr="00AD4ECD" w:rsidRDefault="003F62FA" w:rsidP="00AD4ECD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1843" w:type="dxa"/>
          </w:tcPr>
          <w:p w:rsidR="00F0491B" w:rsidRPr="00AD4ECD" w:rsidRDefault="00AD4EC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color w:val="000000"/>
              </w:rPr>
              <w:t>1548189</w:t>
            </w:r>
          </w:p>
        </w:tc>
        <w:tc>
          <w:tcPr>
            <w:tcW w:w="1134" w:type="dxa"/>
          </w:tcPr>
          <w:p w:rsidR="00F0491B" w:rsidRPr="00AD4ECD" w:rsidRDefault="00AD4EC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color w:val="000000"/>
              </w:rPr>
              <w:t>2.4</w:t>
            </w:r>
          </w:p>
        </w:tc>
        <w:tc>
          <w:tcPr>
            <w:tcW w:w="1276" w:type="dxa"/>
          </w:tcPr>
          <w:p w:rsidR="00F0491B" w:rsidRPr="00AD4ECD" w:rsidRDefault="00AD4EC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color w:val="000000"/>
              </w:rPr>
              <w:t>18.6</w:t>
            </w:r>
          </w:p>
        </w:tc>
        <w:tc>
          <w:tcPr>
            <w:tcW w:w="1276" w:type="dxa"/>
          </w:tcPr>
          <w:p w:rsidR="00F0491B" w:rsidRPr="00AD4ECD" w:rsidRDefault="00AD4EC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b/>
                <w:bCs/>
                <w:color w:val="000000"/>
              </w:rPr>
              <w:t>43.5</w:t>
            </w:r>
          </w:p>
        </w:tc>
        <w:tc>
          <w:tcPr>
            <w:tcW w:w="1417" w:type="dxa"/>
          </w:tcPr>
          <w:p w:rsidR="00F0491B" w:rsidRPr="00AD4ECD" w:rsidRDefault="00AD4EC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b/>
                <w:bCs/>
                <w:color w:val="000000"/>
              </w:rPr>
              <w:t>35.5</w:t>
            </w:r>
          </w:p>
        </w:tc>
      </w:tr>
      <w:tr w:rsidR="00FE222C" w:rsidTr="003F62FA">
        <w:tc>
          <w:tcPr>
            <w:tcW w:w="2943" w:type="dxa"/>
          </w:tcPr>
          <w:p w:rsidR="00F0491B" w:rsidRPr="00AD4ECD" w:rsidRDefault="00AD4ECD" w:rsidP="00AD4ECD">
            <w:pPr>
              <w:pStyle w:val="a3"/>
              <w:spacing w:before="0" w:beforeAutospacing="0" w:after="0" w:afterAutospacing="0"/>
              <w:rPr>
                <w:b/>
              </w:rPr>
            </w:pPr>
            <w:r w:rsidRPr="00AD4ECD">
              <w:rPr>
                <w:b/>
                <w:bCs/>
                <w:color w:val="000000"/>
              </w:rPr>
              <w:t>Ненецкий автономный округ</w:t>
            </w:r>
          </w:p>
        </w:tc>
        <w:tc>
          <w:tcPr>
            <w:tcW w:w="1843" w:type="dxa"/>
          </w:tcPr>
          <w:p w:rsidR="00F0491B" w:rsidRPr="00AD4ECD" w:rsidRDefault="00AD4EC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color w:val="000000"/>
              </w:rPr>
              <w:t>541</w:t>
            </w:r>
          </w:p>
        </w:tc>
        <w:tc>
          <w:tcPr>
            <w:tcW w:w="1134" w:type="dxa"/>
          </w:tcPr>
          <w:p w:rsidR="00F0491B" w:rsidRPr="00AD4ECD" w:rsidRDefault="00AD4EC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color w:val="000000"/>
              </w:rPr>
              <w:t>3</w:t>
            </w:r>
          </w:p>
        </w:tc>
        <w:tc>
          <w:tcPr>
            <w:tcW w:w="1276" w:type="dxa"/>
          </w:tcPr>
          <w:p w:rsidR="00F0491B" w:rsidRPr="00AD4ECD" w:rsidRDefault="00AD4EC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color w:val="000000"/>
              </w:rPr>
              <w:t>22.7</w:t>
            </w:r>
          </w:p>
        </w:tc>
        <w:tc>
          <w:tcPr>
            <w:tcW w:w="1276" w:type="dxa"/>
          </w:tcPr>
          <w:p w:rsidR="00F0491B" w:rsidRPr="00AD4ECD" w:rsidRDefault="00AD4EC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b/>
                <w:bCs/>
                <w:color w:val="000000"/>
              </w:rPr>
              <w:t>48.2</w:t>
            </w:r>
          </w:p>
        </w:tc>
        <w:tc>
          <w:tcPr>
            <w:tcW w:w="1417" w:type="dxa"/>
          </w:tcPr>
          <w:p w:rsidR="00F0491B" w:rsidRPr="00AD4ECD" w:rsidRDefault="00AD4EC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AD4ECD">
              <w:rPr>
                <w:b/>
                <w:bCs/>
                <w:color w:val="000000"/>
              </w:rPr>
              <w:t>26.1</w:t>
            </w:r>
          </w:p>
        </w:tc>
      </w:tr>
      <w:tr w:rsidR="00FE222C" w:rsidTr="003F62FA">
        <w:tc>
          <w:tcPr>
            <w:tcW w:w="2943" w:type="dxa"/>
          </w:tcPr>
          <w:p w:rsidR="003F62FA" w:rsidRDefault="00AD4ECD" w:rsidP="00AD4EC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9F551D">
              <w:rPr>
                <w:b/>
                <w:bCs/>
                <w:color w:val="000000"/>
              </w:rPr>
              <w:t>Муниципальный район</w:t>
            </w:r>
            <w:r w:rsidR="00997AEC">
              <w:rPr>
                <w:b/>
                <w:bCs/>
                <w:color w:val="000000"/>
              </w:rPr>
              <w:t xml:space="preserve"> </w:t>
            </w:r>
            <w:r w:rsidRPr="009F551D">
              <w:rPr>
                <w:b/>
                <w:bCs/>
                <w:color w:val="000000"/>
              </w:rPr>
              <w:t xml:space="preserve"> </w:t>
            </w:r>
          </w:p>
          <w:p w:rsidR="00F0491B" w:rsidRPr="009F551D" w:rsidRDefault="00AD4ECD" w:rsidP="00AD4ECD">
            <w:pPr>
              <w:pStyle w:val="a3"/>
              <w:spacing w:before="0" w:beforeAutospacing="0" w:after="0" w:afterAutospacing="0"/>
              <w:rPr>
                <w:b/>
              </w:rPr>
            </w:pPr>
            <w:r w:rsidRPr="009F551D">
              <w:rPr>
                <w:b/>
                <w:bCs/>
                <w:color w:val="000000"/>
              </w:rPr>
              <w:t xml:space="preserve">         </w:t>
            </w:r>
          </w:p>
        </w:tc>
        <w:tc>
          <w:tcPr>
            <w:tcW w:w="1843" w:type="dxa"/>
          </w:tcPr>
          <w:p w:rsidR="00F0491B" w:rsidRPr="009F551D" w:rsidRDefault="0092762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F551D">
              <w:rPr>
                <w:color w:val="000000"/>
              </w:rPr>
              <w:t>241</w:t>
            </w:r>
          </w:p>
        </w:tc>
        <w:tc>
          <w:tcPr>
            <w:tcW w:w="1134" w:type="dxa"/>
          </w:tcPr>
          <w:p w:rsidR="00F0491B" w:rsidRPr="009F551D" w:rsidRDefault="0092762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F551D">
              <w:rPr>
                <w:color w:val="000000"/>
              </w:rPr>
              <w:t>5.4</w:t>
            </w:r>
          </w:p>
        </w:tc>
        <w:tc>
          <w:tcPr>
            <w:tcW w:w="1276" w:type="dxa"/>
          </w:tcPr>
          <w:p w:rsidR="00F0491B" w:rsidRPr="009F551D" w:rsidRDefault="0092762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F551D">
              <w:rPr>
                <w:color w:val="000000"/>
              </w:rPr>
              <w:t>31.1</w:t>
            </w:r>
          </w:p>
        </w:tc>
        <w:tc>
          <w:tcPr>
            <w:tcW w:w="1276" w:type="dxa"/>
          </w:tcPr>
          <w:p w:rsidR="00F0491B" w:rsidRPr="009F551D" w:rsidRDefault="0092762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F551D">
              <w:rPr>
                <w:b/>
                <w:bCs/>
                <w:color w:val="000000"/>
              </w:rPr>
              <w:t>46.1</w:t>
            </w:r>
          </w:p>
        </w:tc>
        <w:tc>
          <w:tcPr>
            <w:tcW w:w="1417" w:type="dxa"/>
          </w:tcPr>
          <w:p w:rsidR="00F0491B" w:rsidRPr="009F551D" w:rsidRDefault="0092762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F551D">
              <w:rPr>
                <w:b/>
                <w:bCs/>
                <w:color w:val="000000"/>
              </w:rPr>
              <w:t>17.4</w:t>
            </w:r>
          </w:p>
        </w:tc>
      </w:tr>
      <w:tr w:rsidR="00FE222C" w:rsidTr="003F62FA">
        <w:tc>
          <w:tcPr>
            <w:tcW w:w="2943" w:type="dxa"/>
          </w:tcPr>
          <w:p w:rsidR="009F551D" w:rsidRPr="009F551D" w:rsidRDefault="009F551D" w:rsidP="009F55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Pr="009F551D">
              <w:rPr>
                <w:color w:val="000000"/>
              </w:rPr>
              <w:t>СШ</w:t>
            </w:r>
          </w:p>
          <w:p w:rsidR="00F0491B" w:rsidRPr="009F551D" w:rsidRDefault="009F551D" w:rsidP="009F551D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color w:val="000000"/>
              </w:rPr>
              <w:t>п. Искателей»</w:t>
            </w:r>
          </w:p>
        </w:tc>
        <w:tc>
          <w:tcPr>
            <w:tcW w:w="1843" w:type="dxa"/>
          </w:tcPr>
          <w:p w:rsidR="00F0491B" w:rsidRPr="009F551D" w:rsidRDefault="009F551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F551D">
              <w:rPr>
                <w:color w:val="000000"/>
              </w:rPr>
              <w:t>96</w:t>
            </w:r>
          </w:p>
        </w:tc>
        <w:tc>
          <w:tcPr>
            <w:tcW w:w="1134" w:type="dxa"/>
          </w:tcPr>
          <w:p w:rsidR="00F0491B" w:rsidRPr="009F551D" w:rsidRDefault="009F551D" w:rsidP="00BC7FE3">
            <w:pPr>
              <w:pStyle w:val="a3"/>
              <w:spacing w:before="0" w:beforeAutospacing="0" w:after="0" w:afterAutospacing="0"/>
              <w:jc w:val="center"/>
            </w:pPr>
            <w:r w:rsidRPr="009F551D">
              <w:t>7.3</w:t>
            </w:r>
          </w:p>
        </w:tc>
        <w:tc>
          <w:tcPr>
            <w:tcW w:w="1276" w:type="dxa"/>
          </w:tcPr>
          <w:p w:rsidR="00F0491B" w:rsidRPr="009F551D" w:rsidRDefault="009F551D" w:rsidP="00BC7FE3">
            <w:pPr>
              <w:pStyle w:val="a3"/>
              <w:spacing w:before="0" w:beforeAutospacing="0" w:after="0" w:afterAutospacing="0"/>
              <w:jc w:val="center"/>
            </w:pPr>
            <w:r w:rsidRPr="009F551D">
              <w:t>33.3</w:t>
            </w:r>
          </w:p>
        </w:tc>
        <w:tc>
          <w:tcPr>
            <w:tcW w:w="1276" w:type="dxa"/>
          </w:tcPr>
          <w:p w:rsidR="00F0491B" w:rsidRPr="009F551D" w:rsidRDefault="009F551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47.7</w:t>
            </w:r>
          </w:p>
        </w:tc>
        <w:tc>
          <w:tcPr>
            <w:tcW w:w="1417" w:type="dxa"/>
          </w:tcPr>
          <w:p w:rsidR="00F0491B" w:rsidRPr="009F551D" w:rsidRDefault="009F551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17.7</w:t>
            </w:r>
          </w:p>
        </w:tc>
      </w:tr>
      <w:tr w:rsidR="00FE222C" w:rsidTr="003F62FA">
        <w:tc>
          <w:tcPr>
            <w:tcW w:w="2943" w:type="dxa"/>
          </w:tcPr>
          <w:p w:rsidR="00D85BD1" w:rsidRPr="00D85BD1" w:rsidRDefault="00D85BD1" w:rsidP="00D85BD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Pr="00D85BD1">
              <w:rPr>
                <w:color w:val="000000"/>
              </w:rPr>
              <w:t xml:space="preserve">ОШ </w:t>
            </w:r>
          </w:p>
          <w:p w:rsidR="00F0491B" w:rsidRDefault="00D85BD1" w:rsidP="00D85BD1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color w:val="000000"/>
              </w:rPr>
              <w:t>п. Амдерма»</w:t>
            </w:r>
          </w:p>
        </w:tc>
        <w:tc>
          <w:tcPr>
            <w:tcW w:w="1843" w:type="dxa"/>
          </w:tcPr>
          <w:p w:rsidR="00F0491B" w:rsidRPr="00D85BD1" w:rsidRDefault="00D85BD1" w:rsidP="00BC7FE3">
            <w:pPr>
              <w:pStyle w:val="a3"/>
              <w:spacing w:before="0" w:beforeAutospacing="0" w:after="0" w:afterAutospacing="0"/>
              <w:jc w:val="center"/>
            </w:pPr>
            <w:r w:rsidRPr="00D85BD1">
              <w:t>2</w:t>
            </w:r>
          </w:p>
        </w:tc>
        <w:tc>
          <w:tcPr>
            <w:tcW w:w="1134" w:type="dxa"/>
          </w:tcPr>
          <w:p w:rsidR="00F0491B" w:rsidRPr="00D85BD1" w:rsidRDefault="00D85BD1" w:rsidP="00BC7FE3">
            <w:pPr>
              <w:pStyle w:val="a3"/>
              <w:spacing w:before="0" w:beforeAutospacing="0" w:after="0" w:afterAutospacing="0"/>
              <w:jc w:val="center"/>
            </w:pPr>
            <w:r w:rsidRPr="00D85BD1">
              <w:t>0</w:t>
            </w:r>
          </w:p>
        </w:tc>
        <w:tc>
          <w:tcPr>
            <w:tcW w:w="1276" w:type="dxa"/>
          </w:tcPr>
          <w:p w:rsidR="00F0491B" w:rsidRPr="00D85BD1" w:rsidRDefault="00D85BD1" w:rsidP="00BC7FE3">
            <w:pPr>
              <w:pStyle w:val="a3"/>
              <w:spacing w:before="0" w:beforeAutospacing="0" w:after="0" w:afterAutospacing="0"/>
              <w:jc w:val="center"/>
            </w:pPr>
            <w:r w:rsidRPr="00D85BD1">
              <w:t>50</w:t>
            </w:r>
          </w:p>
        </w:tc>
        <w:tc>
          <w:tcPr>
            <w:tcW w:w="1276" w:type="dxa"/>
          </w:tcPr>
          <w:p w:rsidR="00F0491B" w:rsidRPr="00D85BD1" w:rsidRDefault="00D85BD1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D85BD1">
              <w:rPr>
                <w:b/>
              </w:rPr>
              <w:t>50</w:t>
            </w:r>
          </w:p>
        </w:tc>
        <w:tc>
          <w:tcPr>
            <w:tcW w:w="1417" w:type="dxa"/>
          </w:tcPr>
          <w:p w:rsidR="00F0491B" w:rsidRPr="00D85BD1" w:rsidRDefault="00D85BD1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D85BD1">
              <w:rPr>
                <w:b/>
              </w:rPr>
              <w:t>0</w:t>
            </w:r>
          </w:p>
        </w:tc>
      </w:tr>
      <w:tr w:rsidR="00FE222C" w:rsidTr="003F62FA">
        <w:tc>
          <w:tcPr>
            <w:tcW w:w="2943" w:type="dxa"/>
          </w:tcPr>
          <w:p w:rsidR="00997AEC" w:rsidRDefault="00D85BD1" w:rsidP="00D85BD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ГБОУ НАО «ОШ </w:t>
            </w:r>
          </w:p>
          <w:p w:rsidR="00F0491B" w:rsidRPr="00D85BD1" w:rsidRDefault="00D85BD1" w:rsidP="00D85BD1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color w:val="000000"/>
              </w:rPr>
              <w:t>д. Андег»</w:t>
            </w:r>
          </w:p>
        </w:tc>
        <w:tc>
          <w:tcPr>
            <w:tcW w:w="1843" w:type="dxa"/>
          </w:tcPr>
          <w:p w:rsidR="00F0491B" w:rsidRPr="00D85BD1" w:rsidRDefault="00D85BD1" w:rsidP="00BC7FE3">
            <w:pPr>
              <w:pStyle w:val="a3"/>
              <w:spacing w:before="0" w:beforeAutospacing="0" w:after="0" w:afterAutospacing="0"/>
              <w:jc w:val="center"/>
            </w:pPr>
            <w:r w:rsidRPr="00D85BD1">
              <w:t>4</w:t>
            </w:r>
          </w:p>
        </w:tc>
        <w:tc>
          <w:tcPr>
            <w:tcW w:w="1134" w:type="dxa"/>
          </w:tcPr>
          <w:p w:rsidR="00F0491B" w:rsidRPr="00D85BD1" w:rsidRDefault="00D85BD1" w:rsidP="00BC7FE3">
            <w:pPr>
              <w:pStyle w:val="a3"/>
              <w:spacing w:before="0" w:beforeAutospacing="0" w:after="0" w:afterAutospacing="0"/>
              <w:jc w:val="center"/>
            </w:pPr>
            <w:r w:rsidRPr="00D85BD1">
              <w:t>25</w:t>
            </w:r>
          </w:p>
        </w:tc>
        <w:tc>
          <w:tcPr>
            <w:tcW w:w="1276" w:type="dxa"/>
          </w:tcPr>
          <w:p w:rsidR="00F0491B" w:rsidRPr="00D85BD1" w:rsidRDefault="00D85BD1" w:rsidP="00BC7FE3">
            <w:pPr>
              <w:pStyle w:val="a3"/>
              <w:spacing w:before="0" w:beforeAutospacing="0" w:after="0" w:afterAutospacing="0"/>
              <w:jc w:val="center"/>
            </w:pPr>
            <w:r w:rsidRPr="00D85BD1">
              <w:t>50</w:t>
            </w:r>
          </w:p>
        </w:tc>
        <w:tc>
          <w:tcPr>
            <w:tcW w:w="1276" w:type="dxa"/>
          </w:tcPr>
          <w:p w:rsidR="00F0491B" w:rsidRDefault="00D85BD1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</w:tcPr>
          <w:p w:rsidR="00F0491B" w:rsidRDefault="00D85BD1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FE222C" w:rsidTr="003F62FA">
        <w:tc>
          <w:tcPr>
            <w:tcW w:w="2943" w:type="dxa"/>
          </w:tcPr>
          <w:p w:rsidR="00D85BD1" w:rsidRDefault="00D85BD1" w:rsidP="00D85BD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Pr="00D85BD1">
              <w:rPr>
                <w:color w:val="000000"/>
              </w:rPr>
              <w:t xml:space="preserve">СШ </w:t>
            </w:r>
          </w:p>
          <w:p w:rsidR="00F0491B" w:rsidRPr="00D85BD1" w:rsidRDefault="00D85BD1" w:rsidP="00D85BD1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color w:val="000000"/>
              </w:rPr>
              <w:t>с. Великовисочное»</w:t>
            </w:r>
          </w:p>
        </w:tc>
        <w:tc>
          <w:tcPr>
            <w:tcW w:w="1843" w:type="dxa"/>
          </w:tcPr>
          <w:p w:rsidR="00F0491B" w:rsidRPr="00FD035A" w:rsidRDefault="00FD035A" w:rsidP="00BC7FE3">
            <w:pPr>
              <w:pStyle w:val="a3"/>
              <w:spacing w:before="0" w:beforeAutospacing="0" w:after="0" w:afterAutospacing="0"/>
              <w:jc w:val="center"/>
            </w:pPr>
            <w:r w:rsidRPr="00FD035A">
              <w:t>5</w:t>
            </w:r>
          </w:p>
        </w:tc>
        <w:tc>
          <w:tcPr>
            <w:tcW w:w="1134" w:type="dxa"/>
          </w:tcPr>
          <w:p w:rsidR="00F0491B" w:rsidRPr="00FD035A" w:rsidRDefault="00FD035A" w:rsidP="00BC7FE3">
            <w:pPr>
              <w:pStyle w:val="a3"/>
              <w:spacing w:before="0" w:beforeAutospacing="0" w:after="0" w:afterAutospacing="0"/>
              <w:jc w:val="center"/>
            </w:pPr>
            <w:r w:rsidRPr="00FD035A">
              <w:t>20</w:t>
            </w:r>
          </w:p>
        </w:tc>
        <w:tc>
          <w:tcPr>
            <w:tcW w:w="1276" w:type="dxa"/>
          </w:tcPr>
          <w:p w:rsidR="00F0491B" w:rsidRPr="00FD035A" w:rsidRDefault="00FD035A" w:rsidP="00BC7FE3">
            <w:pPr>
              <w:pStyle w:val="a3"/>
              <w:spacing w:before="0" w:beforeAutospacing="0" w:after="0" w:afterAutospacing="0"/>
              <w:jc w:val="center"/>
            </w:pPr>
            <w:r w:rsidRPr="00FD035A">
              <w:t>60</w:t>
            </w:r>
          </w:p>
        </w:tc>
        <w:tc>
          <w:tcPr>
            <w:tcW w:w="1276" w:type="dxa"/>
          </w:tcPr>
          <w:p w:rsidR="00F0491B" w:rsidRDefault="00FD035A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</w:tcPr>
          <w:p w:rsidR="00F0491B" w:rsidRDefault="00FD035A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3F62FA" w:rsidTr="003F62FA">
        <w:tc>
          <w:tcPr>
            <w:tcW w:w="2943" w:type="dxa"/>
          </w:tcPr>
          <w:p w:rsidR="000D68BD" w:rsidRDefault="000D68BD" w:rsidP="000D68B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Pr="000D68BD">
              <w:rPr>
                <w:color w:val="000000"/>
              </w:rPr>
              <w:t xml:space="preserve">СШ </w:t>
            </w:r>
          </w:p>
          <w:p w:rsidR="00D85BD1" w:rsidRPr="000D68BD" w:rsidRDefault="000D68BD" w:rsidP="000D68BD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color w:val="000000"/>
              </w:rPr>
              <w:t>п. Индига»</w:t>
            </w:r>
          </w:p>
        </w:tc>
        <w:tc>
          <w:tcPr>
            <w:tcW w:w="1843" w:type="dxa"/>
          </w:tcPr>
          <w:p w:rsidR="00D85BD1" w:rsidRPr="000D68BD" w:rsidRDefault="00AC7EFD" w:rsidP="00BC7FE3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D85BD1" w:rsidRPr="000D68BD" w:rsidRDefault="000D68BD" w:rsidP="00BC7FE3">
            <w:pPr>
              <w:pStyle w:val="a3"/>
              <w:spacing w:before="0" w:beforeAutospacing="0" w:after="0" w:afterAutospacing="0"/>
              <w:jc w:val="center"/>
            </w:pPr>
            <w:r w:rsidRPr="000D68BD">
              <w:t>0</w:t>
            </w:r>
          </w:p>
        </w:tc>
        <w:tc>
          <w:tcPr>
            <w:tcW w:w="1276" w:type="dxa"/>
          </w:tcPr>
          <w:p w:rsidR="00D85BD1" w:rsidRPr="000D68BD" w:rsidRDefault="00AC7EFD" w:rsidP="00BC7FE3">
            <w:pPr>
              <w:pStyle w:val="a3"/>
              <w:spacing w:before="0" w:beforeAutospacing="0" w:after="0" w:afterAutospacing="0"/>
              <w:jc w:val="center"/>
            </w:pPr>
            <w:r>
              <w:t>4</w:t>
            </w:r>
            <w:r w:rsidR="000D68BD" w:rsidRPr="000D68BD">
              <w:t>0</w:t>
            </w:r>
          </w:p>
        </w:tc>
        <w:tc>
          <w:tcPr>
            <w:tcW w:w="1276" w:type="dxa"/>
          </w:tcPr>
          <w:p w:rsidR="00D85BD1" w:rsidRDefault="00AC7EF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4D3680">
              <w:rPr>
                <w:b/>
              </w:rPr>
              <w:t>0</w:t>
            </w:r>
          </w:p>
        </w:tc>
        <w:tc>
          <w:tcPr>
            <w:tcW w:w="1417" w:type="dxa"/>
          </w:tcPr>
          <w:p w:rsidR="00D85BD1" w:rsidRDefault="00AC7EF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D68BD">
              <w:rPr>
                <w:b/>
              </w:rPr>
              <w:t>0</w:t>
            </w:r>
          </w:p>
        </w:tc>
      </w:tr>
      <w:tr w:rsidR="003F62FA" w:rsidTr="003F62FA">
        <w:tc>
          <w:tcPr>
            <w:tcW w:w="2943" w:type="dxa"/>
          </w:tcPr>
          <w:p w:rsidR="005C1081" w:rsidRDefault="005C1081" w:rsidP="005C108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="000D68BD" w:rsidRPr="005C1081">
              <w:rPr>
                <w:color w:val="000000"/>
              </w:rPr>
              <w:t xml:space="preserve">ОШ </w:t>
            </w:r>
          </w:p>
          <w:p w:rsidR="00D85BD1" w:rsidRPr="005C1081" w:rsidRDefault="005C1081" w:rsidP="005C1081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color w:val="000000"/>
              </w:rPr>
              <w:t>п. Каратайка»</w:t>
            </w:r>
          </w:p>
        </w:tc>
        <w:tc>
          <w:tcPr>
            <w:tcW w:w="1843" w:type="dxa"/>
          </w:tcPr>
          <w:p w:rsidR="00D85BD1" w:rsidRPr="000D68BD" w:rsidRDefault="000D68BD" w:rsidP="00BC7FE3">
            <w:pPr>
              <w:pStyle w:val="a3"/>
              <w:spacing w:before="0" w:beforeAutospacing="0" w:after="0" w:afterAutospacing="0"/>
              <w:jc w:val="center"/>
            </w:pPr>
            <w:r w:rsidRPr="000D68BD">
              <w:t>9</w:t>
            </w:r>
          </w:p>
        </w:tc>
        <w:tc>
          <w:tcPr>
            <w:tcW w:w="1134" w:type="dxa"/>
          </w:tcPr>
          <w:p w:rsidR="00D85BD1" w:rsidRPr="000D68BD" w:rsidRDefault="000D68BD" w:rsidP="00BC7FE3">
            <w:pPr>
              <w:pStyle w:val="a3"/>
              <w:spacing w:before="0" w:beforeAutospacing="0" w:after="0" w:afterAutospacing="0"/>
              <w:jc w:val="center"/>
            </w:pPr>
            <w:r w:rsidRPr="000D68BD">
              <w:t>11.1</w:t>
            </w:r>
          </w:p>
        </w:tc>
        <w:tc>
          <w:tcPr>
            <w:tcW w:w="1276" w:type="dxa"/>
          </w:tcPr>
          <w:p w:rsidR="00D85BD1" w:rsidRPr="000D68BD" w:rsidRDefault="000D68BD" w:rsidP="00BC7FE3">
            <w:pPr>
              <w:pStyle w:val="a3"/>
              <w:spacing w:before="0" w:beforeAutospacing="0" w:after="0" w:afterAutospacing="0"/>
              <w:jc w:val="center"/>
            </w:pPr>
            <w:r w:rsidRPr="000D68BD">
              <w:t>33.3</w:t>
            </w:r>
          </w:p>
        </w:tc>
        <w:tc>
          <w:tcPr>
            <w:tcW w:w="1276" w:type="dxa"/>
          </w:tcPr>
          <w:p w:rsidR="00D85BD1" w:rsidRDefault="000D68B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44.4</w:t>
            </w:r>
          </w:p>
        </w:tc>
        <w:tc>
          <w:tcPr>
            <w:tcW w:w="1417" w:type="dxa"/>
          </w:tcPr>
          <w:p w:rsidR="00D85BD1" w:rsidRDefault="000D68B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11.1</w:t>
            </w:r>
          </w:p>
        </w:tc>
      </w:tr>
      <w:tr w:rsidR="003F62FA" w:rsidTr="003F62FA">
        <w:tc>
          <w:tcPr>
            <w:tcW w:w="2943" w:type="dxa"/>
          </w:tcPr>
          <w:p w:rsidR="00997AEC" w:rsidRDefault="00756B87" w:rsidP="00997AE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="00997AEC" w:rsidRPr="00997AEC">
              <w:rPr>
                <w:color w:val="000000"/>
              </w:rPr>
              <w:t xml:space="preserve">ОШ </w:t>
            </w:r>
          </w:p>
          <w:p w:rsidR="00D85BD1" w:rsidRPr="00997AEC" w:rsidRDefault="00756B87" w:rsidP="00997AEC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color w:val="000000"/>
              </w:rPr>
              <w:t>с. Коткино»</w:t>
            </w:r>
          </w:p>
        </w:tc>
        <w:tc>
          <w:tcPr>
            <w:tcW w:w="1843" w:type="dxa"/>
          </w:tcPr>
          <w:p w:rsidR="00D85BD1" w:rsidRPr="00997AEC" w:rsidRDefault="00997AEC" w:rsidP="00BC7FE3">
            <w:pPr>
              <w:pStyle w:val="a3"/>
              <w:spacing w:before="0" w:beforeAutospacing="0" w:after="0" w:afterAutospacing="0"/>
              <w:jc w:val="center"/>
            </w:pPr>
            <w:r w:rsidRPr="00997AEC">
              <w:t>6</w:t>
            </w:r>
          </w:p>
        </w:tc>
        <w:tc>
          <w:tcPr>
            <w:tcW w:w="1134" w:type="dxa"/>
          </w:tcPr>
          <w:p w:rsidR="00D85BD1" w:rsidRDefault="00997AEC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D85BD1" w:rsidRDefault="00997AEC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0D68BD">
              <w:t>33.3</w:t>
            </w:r>
          </w:p>
        </w:tc>
        <w:tc>
          <w:tcPr>
            <w:tcW w:w="1276" w:type="dxa"/>
          </w:tcPr>
          <w:p w:rsidR="00D85BD1" w:rsidRDefault="00997AEC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417" w:type="dxa"/>
          </w:tcPr>
          <w:p w:rsidR="00D85BD1" w:rsidRDefault="00997AEC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16.7</w:t>
            </w:r>
          </w:p>
        </w:tc>
      </w:tr>
      <w:tr w:rsidR="00997AEC" w:rsidTr="003F62FA">
        <w:tc>
          <w:tcPr>
            <w:tcW w:w="2943" w:type="dxa"/>
          </w:tcPr>
          <w:p w:rsidR="00F56972" w:rsidRDefault="00BB48EC" w:rsidP="00F56972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56972">
              <w:rPr>
                <w:color w:val="000000"/>
                <w:sz w:val="22"/>
                <w:szCs w:val="22"/>
              </w:rPr>
              <w:t xml:space="preserve">ГБОУ </w:t>
            </w:r>
            <w:r w:rsidR="00756B87">
              <w:rPr>
                <w:color w:val="000000"/>
                <w:sz w:val="22"/>
                <w:szCs w:val="22"/>
              </w:rPr>
              <w:t>НАО «</w:t>
            </w:r>
            <w:r w:rsidRPr="00F56972">
              <w:rPr>
                <w:color w:val="000000"/>
                <w:sz w:val="22"/>
                <w:szCs w:val="22"/>
              </w:rPr>
              <w:t xml:space="preserve">СШ </w:t>
            </w:r>
          </w:p>
          <w:p w:rsidR="00997AEC" w:rsidRPr="00F56972" w:rsidRDefault="00756B87" w:rsidP="00F56972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 Красное»</w:t>
            </w:r>
          </w:p>
        </w:tc>
        <w:tc>
          <w:tcPr>
            <w:tcW w:w="1843" w:type="dxa"/>
          </w:tcPr>
          <w:p w:rsidR="00997AEC" w:rsidRPr="00F56972" w:rsidRDefault="00F56972" w:rsidP="00BC7FE3">
            <w:pPr>
              <w:pStyle w:val="a3"/>
              <w:spacing w:before="0" w:beforeAutospacing="0" w:after="0" w:afterAutospacing="0"/>
              <w:jc w:val="center"/>
            </w:pPr>
            <w:r w:rsidRPr="00F56972">
              <w:t>20</w:t>
            </w:r>
          </w:p>
        </w:tc>
        <w:tc>
          <w:tcPr>
            <w:tcW w:w="1134" w:type="dxa"/>
          </w:tcPr>
          <w:p w:rsidR="00997AEC" w:rsidRPr="00F56972" w:rsidRDefault="00F56972" w:rsidP="00BC7FE3">
            <w:pPr>
              <w:pStyle w:val="a3"/>
              <w:spacing w:before="0" w:beforeAutospacing="0" w:after="0" w:afterAutospacing="0"/>
              <w:jc w:val="center"/>
            </w:pPr>
            <w:r w:rsidRPr="00F56972">
              <w:t>10</w:t>
            </w:r>
          </w:p>
        </w:tc>
        <w:tc>
          <w:tcPr>
            <w:tcW w:w="1276" w:type="dxa"/>
          </w:tcPr>
          <w:p w:rsidR="00997AEC" w:rsidRPr="00F56972" w:rsidRDefault="00F56972" w:rsidP="00BC7FE3">
            <w:pPr>
              <w:pStyle w:val="a3"/>
              <w:spacing w:before="0" w:beforeAutospacing="0" w:after="0" w:afterAutospacing="0"/>
              <w:jc w:val="center"/>
            </w:pPr>
            <w:r w:rsidRPr="00F56972">
              <w:t>20</w:t>
            </w:r>
          </w:p>
        </w:tc>
        <w:tc>
          <w:tcPr>
            <w:tcW w:w="1276" w:type="dxa"/>
          </w:tcPr>
          <w:p w:rsidR="00997AEC" w:rsidRDefault="00F56972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417" w:type="dxa"/>
          </w:tcPr>
          <w:p w:rsidR="00997AEC" w:rsidRDefault="00F56972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F56972" w:rsidTr="003F62FA">
        <w:tc>
          <w:tcPr>
            <w:tcW w:w="2943" w:type="dxa"/>
          </w:tcPr>
          <w:p w:rsidR="00756B87" w:rsidRDefault="00756B87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Pr="00756B87">
              <w:rPr>
                <w:color w:val="000000"/>
              </w:rPr>
              <w:t xml:space="preserve">ОШ </w:t>
            </w:r>
          </w:p>
          <w:p w:rsidR="00F56972" w:rsidRPr="00756B87" w:rsidRDefault="00756B87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п. Нельмин-Нос»</w:t>
            </w:r>
          </w:p>
        </w:tc>
        <w:tc>
          <w:tcPr>
            <w:tcW w:w="1843" w:type="dxa"/>
          </w:tcPr>
          <w:p w:rsidR="00F56972" w:rsidRPr="00F56972" w:rsidRDefault="00756B87" w:rsidP="00BC7FE3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F56972" w:rsidRPr="00F56972" w:rsidRDefault="00756B87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56972" w:rsidRPr="00F56972" w:rsidRDefault="00756B87" w:rsidP="00BC7FE3">
            <w:pPr>
              <w:pStyle w:val="a3"/>
              <w:spacing w:before="0" w:beforeAutospacing="0" w:after="0" w:afterAutospacing="0"/>
              <w:jc w:val="center"/>
            </w:pPr>
            <w:r>
              <w:t>30</w:t>
            </w:r>
          </w:p>
        </w:tc>
        <w:tc>
          <w:tcPr>
            <w:tcW w:w="1276" w:type="dxa"/>
          </w:tcPr>
          <w:p w:rsidR="00F56972" w:rsidRDefault="00756B87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1417" w:type="dxa"/>
          </w:tcPr>
          <w:p w:rsidR="00F56972" w:rsidRDefault="00756B87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F56972" w:rsidTr="003F62FA">
        <w:tc>
          <w:tcPr>
            <w:tcW w:w="2943" w:type="dxa"/>
          </w:tcPr>
          <w:p w:rsidR="003F62FA" w:rsidRDefault="00FE222C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="00B43841" w:rsidRPr="00FE222C">
              <w:rPr>
                <w:color w:val="000000"/>
              </w:rPr>
              <w:t xml:space="preserve">СШ </w:t>
            </w:r>
          </w:p>
          <w:p w:rsidR="00F56972" w:rsidRPr="00FE222C" w:rsidRDefault="00FE222C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с. Несь»</w:t>
            </w:r>
          </w:p>
        </w:tc>
        <w:tc>
          <w:tcPr>
            <w:tcW w:w="1843" w:type="dxa"/>
          </w:tcPr>
          <w:p w:rsidR="00F56972" w:rsidRPr="00F56972" w:rsidRDefault="00FE222C" w:rsidP="00BC7FE3">
            <w:pPr>
              <w:pStyle w:val="a3"/>
              <w:spacing w:before="0" w:beforeAutospacing="0" w:after="0" w:afterAutospacing="0"/>
              <w:jc w:val="center"/>
            </w:pPr>
            <w:r>
              <w:t>19</w:t>
            </w:r>
          </w:p>
        </w:tc>
        <w:tc>
          <w:tcPr>
            <w:tcW w:w="1134" w:type="dxa"/>
          </w:tcPr>
          <w:p w:rsidR="00F56972" w:rsidRPr="00F56972" w:rsidRDefault="00FE222C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56972" w:rsidRPr="00F56972" w:rsidRDefault="00FE222C" w:rsidP="00BC7FE3">
            <w:pPr>
              <w:pStyle w:val="a3"/>
              <w:spacing w:before="0" w:beforeAutospacing="0" w:after="0" w:afterAutospacing="0"/>
              <w:jc w:val="center"/>
            </w:pPr>
            <w:r>
              <w:t>31.6</w:t>
            </w:r>
          </w:p>
        </w:tc>
        <w:tc>
          <w:tcPr>
            <w:tcW w:w="1276" w:type="dxa"/>
          </w:tcPr>
          <w:p w:rsidR="00F56972" w:rsidRDefault="00FE222C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63.2</w:t>
            </w:r>
          </w:p>
        </w:tc>
        <w:tc>
          <w:tcPr>
            <w:tcW w:w="1417" w:type="dxa"/>
          </w:tcPr>
          <w:p w:rsidR="00F56972" w:rsidRDefault="00FE222C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5.3</w:t>
            </w:r>
          </w:p>
        </w:tc>
      </w:tr>
      <w:tr w:rsidR="00F56972" w:rsidTr="003F62FA">
        <w:tc>
          <w:tcPr>
            <w:tcW w:w="2943" w:type="dxa"/>
          </w:tcPr>
          <w:p w:rsidR="00F12C72" w:rsidRDefault="00F12C72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="00FE222C" w:rsidRPr="00F12C72">
              <w:rPr>
                <w:color w:val="000000"/>
              </w:rPr>
              <w:t xml:space="preserve">СШ </w:t>
            </w:r>
          </w:p>
          <w:p w:rsidR="00F56972" w:rsidRPr="00F12C72" w:rsidRDefault="00F12C72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с. Нижняя Пеша»</w:t>
            </w:r>
          </w:p>
        </w:tc>
        <w:tc>
          <w:tcPr>
            <w:tcW w:w="1843" w:type="dxa"/>
          </w:tcPr>
          <w:p w:rsidR="00F56972" w:rsidRPr="00F56972" w:rsidRDefault="00FE222C" w:rsidP="00BC7FE3">
            <w:pPr>
              <w:pStyle w:val="a3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F56972" w:rsidRPr="00F56972" w:rsidRDefault="00FE222C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56972" w:rsidRPr="00F56972" w:rsidRDefault="00FE222C" w:rsidP="00BC7FE3">
            <w:pPr>
              <w:pStyle w:val="a3"/>
              <w:spacing w:before="0" w:beforeAutospacing="0" w:after="0" w:afterAutospacing="0"/>
              <w:jc w:val="center"/>
            </w:pPr>
            <w:r>
              <w:t>12.5</w:t>
            </w:r>
          </w:p>
        </w:tc>
        <w:tc>
          <w:tcPr>
            <w:tcW w:w="1276" w:type="dxa"/>
          </w:tcPr>
          <w:p w:rsidR="00F56972" w:rsidRDefault="00FE222C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417" w:type="dxa"/>
          </w:tcPr>
          <w:p w:rsidR="00F56972" w:rsidRDefault="00F12C72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37.5</w:t>
            </w:r>
          </w:p>
        </w:tc>
      </w:tr>
      <w:tr w:rsidR="00B43841" w:rsidTr="003F62FA">
        <w:tc>
          <w:tcPr>
            <w:tcW w:w="2943" w:type="dxa"/>
          </w:tcPr>
          <w:p w:rsidR="00C342A8" w:rsidRDefault="00C342A8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="00F12C72" w:rsidRPr="00C342A8">
              <w:rPr>
                <w:color w:val="000000"/>
              </w:rPr>
              <w:t xml:space="preserve">СШ </w:t>
            </w:r>
          </w:p>
          <w:p w:rsidR="00B43841" w:rsidRPr="00C342A8" w:rsidRDefault="00C342A8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с. Оксино»</w:t>
            </w:r>
          </w:p>
        </w:tc>
        <w:tc>
          <w:tcPr>
            <w:tcW w:w="1843" w:type="dxa"/>
          </w:tcPr>
          <w:p w:rsidR="00B43841" w:rsidRPr="00F56972" w:rsidRDefault="00C342A8" w:rsidP="00BC7FE3">
            <w:pPr>
              <w:pStyle w:val="a3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B43841" w:rsidRPr="00F56972" w:rsidRDefault="00C342A8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B43841" w:rsidRPr="00F56972" w:rsidRDefault="00C342A8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B43841" w:rsidRDefault="00C342A8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</w:tcPr>
          <w:p w:rsidR="00B43841" w:rsidRDefault="00C342A8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F12C72" w:rsidTr="003F62FA">
        <w:tc>
          <w:tcPr>
            <w:tcW w:w="2943" w:type="dxa"/>
          </w:tcPr>
          <w:p w:rsidR="003F62FA" w:rsidRDefault="00C342A8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ГБОУ НАО «СШ </w:t>
            </w:r>
          </w:p>
          <w:p w:rsidR="00F12C72" w:rsidRPr="00C342A8" w:rsidRDefault="00C342A8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с. Ома»</w:t>
            </w:r>
          </w:p>
        </w:tc>
        <w:tc>
          <w:tcPr>
            <w:tcW w:w="1843" w:type="dxa"/>
          </w:tcPr>
          <w:p w:rsidR="00F12C72" w:rsidRPr="00F56972" w:rsidRDefault="00C342A8" w:rsidP="00BC7FE3">
            <w:pPr>
              <w:pStyle w:val="a3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F12C72" w:rsidRPr="00F56972" w:rsidRDefault="00C342A8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12C72" w:rsidRPr="00F56972" w:rsidRDefault="00C342A8" w:rsidP="00BC7FE3">
            <w:pPr>
              <w:pStyle w:val="a3"/>
              <w:spacing w:before="0" w:beforeAutospacing="0" w:after="0" w:afterAutospacing="0"/>
              <w:jc w:val="center"/>
            </w:pPr>
            <w:r>
              <w:t>14.3</w:t>
            </w:r>
          </w:p>
        </w:tc>
        <w:tc>
          <w:tcPr>
            <w:tcW w:w="1276" w:type="dxa"/>
          </w:tcPr>
          <w:p w:rsidR="00F12C72" w:rsidRDefault="00C342A8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42.9</w:t>
            </w:r>
          </w:p>
        </w:tc>
        <w:tc>
          <w:tcPr>
            <w:tcW w:w="1417" w:type="dxa"/>
          </w:tcPr>
          <w:p w:rsidR="00F12C72" w:rsidRDefault="00C342A8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42.9</w:t>
            </w:r>
          </w:p>
        </w:tc>
      </w:tr>
      <w:tr w:rsidR="00C342A8" w:rsidTr="003F62FA">
        <w:tc>
          <w:tcPr>
            <w:tcW w:w="2943" w:type="dxa"/>
          </w:tcPr>
          <w:p w:rsidR="005B3D97" w:rsidRDefault="005B3D97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Pr="005B3D97">
              <w:rPr>
                <w:color w:val="000000"/>
              </w:rPr>
              <w:t xml:space="preserve">СШ </w:t>
            </w:r>
          </w:p>
          <w:p w:rsidR="00C342A8" w:rsidRPr="005B3D97" w:rsidRDefault="005B3D97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с. Тельвиска»</w:t>
            </w:r>
          </w:p>
        </w:tc>
        <w:tc>
          <w:tcPr>
            <w:tcW w:w="1843" w:type="dxa"/>
          </w:tcPr>
          <w:p w:rsidR="00C342A8" w:rsidRPr="00F56972" w:rsidRDefault="005B3D97" w:rsidP="00BC7FE3">
            <w:pPr>
              <w:pStyle w:val="a3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C342A8" w:rsidRPr="00F56972" w:rsidRDefault="005B3D97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C342A8" w:rsidRPr="00F56972" w:rsidRDefault="005B3D97" w:rsidP="00BC7FE3">
            <w:pPr>
              <w:pStyle w:val="a3"/>
              <w:spacing w:before="0" w:beforeAutospacing="0" w:after="0" w:afterAutospacing="0"/>
              <w:jc w:val="center"/>
            </w:pPr>
            <w:r>
              <w:t>20</w:t>
            </w:r>
          </w:p>
        </w:tc>
        <w:tc>
          <w:tcPr>
            <w:tcW w:w="1276" w:type="dxa"/>
          </w:tcPr>
          <w:p w:rsidR="00C342A8" w:rsidRDefault="005B3D97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417" w:type="dxa"/>
          </w:tcPr>
          <w:p w:rsidR="00C342A8" w:rsidRDefault="005B3D97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B3D97" w:rsidTr="003F62FA">
        <w:tc>
          <w:tcPr>
            <w:tcW w:w="2943" w:type="dxa"/>
          </w:tcPr>
          <w:p w:rsidR="002123F7" w:rsidRDefault="00EA620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ГБОУ НАО «ОШ </w:t>
            </w:r>
          </w:p>
          <w:p w:rsidR="005B3D97" w:rsidRPr="00EA6209" w:rsidRDefault="00EA620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п. Усть-Кара»</w:t>
            </w:r>
          </w:p>
        </w:tc>
        <w:tc>
          <w:tcPr>
            <w:tcW w:w="1843" w:type="dxa"/>
          </w:tcPr>
          <w:p w:rsidR="005B3D97" w:rsidRDefault="0089014D" w:rsidP="00BC7FE3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5B3D97" w:rsidRDefault="0089014D" w:rsidP="00BC7FE3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5B3D97" w:rsidRDefault="0089014D" w:rsidP="00BC7FE3">
            <w:pPr>
              <w:pStyle w:val="a3"/>
              <w:spacing w:before="0" w:beforeAutospacing="0" w:after="0" w:afterAutospacing="0"/>
              <w:jc w:val="center"/>
            </w:pPr>
            <w:r>
              <w:t>40</w:t>
            </w:r>
          </w:p>
        </w:tc>
        <w:tc>
          <w:tcPr>
            <w:tcW w:w="1276" w:type="dxa"/>
          </w:tcPr>
          <w:p w:rsidR="005B3D97" w:rsidRDefault="0089014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417" w:type="dxa"/>
          </w:tcPr>
          <w:p w:rsidR="005B3D97" w:rsidRDefault="0089014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EA6209" w:rsidTr="003F62FA">
        <w:tc>
          <w:tcPr>
            <w:tcW w:w="2943" w:type="dxa"/>
          </w:tcPr>
          <w:p w:rsidR="00F05D95" w:rsidRDefault="00F05D95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="00A93726" w:rsidRPr="00F05D95">
              <w:rPr>
                <w:color w:val="000000"/>
              </w:rPr>
              <w:t xml:space="preserve">СШ </w:t>
            </w:r>
          </w:p>
          <w:p w:rsidR="00EA6209" w:rsidRPr="00F05D95" w:rsidRDefault="00F05D95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п. Харута»</w:t>
            </w:r>
          </w:p>
        </w:tc>
        <w:tc>
          <w:tcPr>
            <w:tcW w:w="1843" w:type="dxa"/>
          </w:tcPr>
          <w:p w:rsidR="00EA6209" w:rsidRDefault="00A93726" w:rsidP="00BC7FE3">
            <w:pPr>
              <w:pStyle w:val="a3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EA6209" w:rsidRDefault="00A93726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EA6209" w:rsidRDefault="00A93726" w:rsidP="00BC7FE3">
            <w:pPr>
              <w:pStyle w:val="a3"/>
              <w:spacing w:before="0" w:beforeAutospacing="0" w:after="0" w:afterAutospacing="0"/>
              <w:jc w:val="center"/>
            </w:pPr>
            <w:r>
              <w:t>20</w:t>
            </w:r>
          </w:p>
        </w:tc>
        <w:tc>
          <w:tcPr>
            <w:tcW w:w="1276" w:type="dxa"/>
          </w:tcPr>
          <w:p w:rsidR="00EA6209" w:rsidRDefault="00A93726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417" w:type="dxa"/>
          </w:tcPr>
          <w:p w:rsidR="00EA6209" w:rsidRDefault="00A93726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7A7821" w:rsidTr="003F62FA">
        <w:tc>
          <w:tcPr>
            <w:tcW w:w="2943" w:type="dxa"/>
          </w:tcPr>
          <w:p w:rsidR="00F05D95" w:rsidRDefault="00F05D95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="007A7821" w:rsidRPr="00F05D95">
              <w:rPr>
                <w:color w:val="000000"/>
              </w:rPr>
              <w:t xml:space="preserve">СШ </w:t>
            </w:r>
          </w:p>
          <w:p w:rsidR="007A7821" w:rsidRPr="00F05D95" w:rsidRDefault="007A7821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05D95">
              <w:rPr>
                <w:color w:val="000000"/>
              </w:rPr>
              <w:lastRenderedPageBreak/>
              <w:t>п. Хор</w:t>
            </w:r>
            <w:r w:rsidR="00F05D95">
              <w:rPr>
                <w:color w:val="000000"/>
              </w:rPr>
              <w:t>ей-Вер»</w:t>
            </w:r>
          </w:p>
        </w:tc>
        <w:tc>
          <w:tcPr>
            <w:tcW w:w="1843" w:type="dxa"/>
          </w:tcPr>
          <w:p w:rsidR="007A7821" w:rsidRDefault="007A7821" w:rsidP="00BC7FE3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1134" w:type="dxa"/>
          </w:tcPr>
          <w:p w:rsidR="007A7821" w:rsidRDefault="007A7821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7A7821" w:rsidRDefault="007A7821" w:rsidP="00BC7FE3">
            <w:pPr>
              <w:pStyle w:val="a3"/>
              <w:spacing w:before="0" w:beforeAutospacing="0" w:after="0" w:afterAutospacing="0"/>
              <w:jc w:val="center"/>
            </w:pPr>
            <w:r>
              <w:t>14.3</w:t>
            </w:r>
          </w:p>
        </w:tc>
        <w:tc>
          <w:tcPr>
            <w:tcW w:w="1276" w:type="dxa"/>
          </w:tcPr>
          <w:p w:rsidR="007A7821" w:rsidRDefault="007A7821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71.1</w:t>
            </w:r>
          </w:p>
        </w:tc>
        <w:tc>
          <w:tcPr>
            <w:tcW w:w="1417" w:type="dxa"/>
          </w:tcPr>
          <w:p w:rsidR="007A7821" w:rsidRDefault="007A7821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t>14.3</w:t>
            </w:r>
          </w:p>
        </w:tc>
      </w:tr>
      <w:tr w:rsidR="007A7821" w:rsidTr="003F62FA">
        <w:tc>
          <w:tcPr>
            <w:tcW w:w="2943" w:type="dxa"/>
          </w:tcPr>
          <w:p w:rsidR="00F05D95" w:rsidRDefault="00F05D95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ГБОУ НАО «</w:t>
            </w:r>
            <w:r w:rsidR="00BB77C4" w:rsidRPr="00F05D95">
              <w:rPr>
                <w:color w:val="000000"/>
              </w:rPr>
              <w:t xml:space="preserve">СШ </w:t>
            </w:r>
          </w:p>
          <w:p w:rsidR="007A7821" w:rsidRPr="00F05D95" w:rsidRDefault="00F05D95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п. Шойна»</w:t>
            </w:r>
          </w:p>
        </w:tc>
        <w:tc>
          <w:tcPr>
            <w:tcW w:w="1843" w:type="dxa"/>
          </w:tcPr>
          <w:p w:rsidR="007A7821" w:rsidRDefault="00F05D95" w:rsidP="00BC7FE3">
            <w:pPr>
              <w:pStyle w:val="a3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7A7821" w:rsidRDefault="00F05D95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7A7821" w:rsidRDefault="00F05D95" w:rsidP="00BC7FE3">
            <w:pPr>
              <w:pStyle w:val="a3"/>
              <w:spacing w:before="0" w:beforeAutospacing="0" w:after="0" w:afterAutospacing="0"/>
              <w:jc w:val="center"/>
            </w:pPr>
            <w:r>
              <w:t>25</w:t>
            </w:r>
          </w:p>
        </w:tc>
        <w:tc>
          <w:tcPr>
            <w:tcW w:w="1276" w:type="dxa"/>
          </w:tcPr>
          <w:p w:rsidR="007A7821" w:rsidRDefault="00F05D95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417" w:type="dxa"/>
          </w:tcPr>
          <w:p w:rsidR="007A7821" w:rsidRDefault="00F05D95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  <w:tr w:rsidR="007A7821" w:rsidTr="003F62FA">
        <w:tc>
          <w:tcPr>
            <w:tcW w:w="2943" w:type="dxa"/>
          </w:tcPr>
          <w:p w:rsidR="00F05D95" w:rsidRDefault="00F05D95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ГБОУ НАО «</w:t>
            </w:r>
            <w:r w:rsidR="00BB77C4" w:rsidRPr="00F05D95">
              <w:rPr>
                <w:color w:val="000000"/>
              </w:rPr>
              <w:t xml:space="preserve">НШ </w:t>
            </w:r>
          </w:p>
          <w:p w:rsidR="007A7821" w:rsidRPr="00F05D95" w:rsidRDefault="00F05D95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п. Бугрино»</w:t>
            </w:r>
          </w:p>
        </w:tc>
        <w:tc>
          <w:tcPr>
            <w:tcW w:w="1843" w:type="dxa"/>
          </w:tcPr>
          <w:p w:rsidR="007A7821" w:rsidRDefault="002123F7" w:rsidP="00BC7FE3">
            <w:pPr>
              <w:pStyle w:val="a3"/>
              <w:spacing w:before="0" w:beforeAutospacing="0" w:after="0" w:afterAutospacing="0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7A7821" w:rsidRDefault="002123F7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7A7821" w:rsidRDefault="002123F7" w:rsidP="00BC7FE3">
            <w:pPr>
              <w:pStyle w:val="a3"/>
              <w:spacing w:before="0" w:beforeAutospacing="0" w:after="0" w:afterAutospacing="0"/>
              <w:jc w:val="center"/>
            </w:pPr>
            <w:r>
              <w:t>55.6</w:t>
            </w:r>
          </w:p>
        </w:tc>
        <w:tc>
          <w:tcPr>
            <w:tcW w:w="1276" w:type="dxa"/>
          </w:tcPr>
          <w:p w:rsidR="007A7821" w:rsidRDefault="002123F7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44.4</w:t>
            </w:r>
          </w:p>
        </w:tc>
        <w:tc>
          <w:tcPr>
            <w:tcW w:w="1417" w:type="dxa"/>
          </w:tcPr>
          <w:p w:rsidR="007A7821" w:rsidRDefault="002123F7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A7821" w:rsidTr="003F62FA">
        <w:tc>
          <w:tcPr>
            <w:tcW w:w="2943" w:type="dxa"/>
          </w:tcPr>
          <w:p w:rsidR="003F62FA" w:rsidRDefault="00F05D95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ГБОУ НАО «СШ </w:t>
            </w:r>
          </w:p>
          <w:p w:rsidR="007A7821" w:rsidRPr="00F05D95" w:rsidRDefault="00F05D95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с. Несь»</w:t>
            </w:r>
          </w:p>
        </w:tc>
        <w:tc>
          <w:tcPr>
            <w:tcW w:w="1843" w:type="dxa"/>
          </w:tcPr>
          <w:p w:rsidR="007A7821" w:rsidRDefault="005329A5" w:rsidP="00BC7FE3">
            <w:pPr>
              <w:pStyle w:val="a3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7A7821" w:rsidRDefault="005329A5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7A7821" w:rsidRDefault="005329A5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7A7821" w:rsidRDefault="005329A5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417" w:type="dxa"/>
          </w:tcPr>
          <w:p w:rsidR="007A7821" w:rsidRDefault="005329A5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AC7EFD" w:rsidTr="003F62FA">
        <w:tc>
          <w:tcPr>
            <w:tcW w:w="2943" w:type="dxa"/>
          </w:tcPr>
          <w:p w:rsidR="00AC7EFD" w:rsidRDefault="00AC7EFD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ГБОУ НАО «НШ-ДС </w:t>
            </w:r>
          </w:p>
          <w:p w:rsidR="00AC7EFD" w:rsidRDefault="00AC7EFD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п. Выучейский»</w:t>
            </w:r>
          </w:p>
        </w:tc>
        <w:tc>
          <w:tcPr>
            <w:tcW w:w="1843" w:type="dxa"/>
          </w:tcPr>
          <w:p w:rsidR="00AC7EFD" w:rsidRDefault="00AC7EFD" w:rsidP="00BC7FE3">
            <w:pPr>
              <w:pStyle w:val="a3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AC7EFD" w:rsidRDefault="00AC7EFD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AC7EFD" w:rsidRDefault="00AC7EFD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AC7EFD" w:rsidRDefault="00AC7EF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417" w:type="dxa"/>
          </w:tcPr>
          <w:p w:rsidR="00AC7EFD" w:rsidRDefault="00AC7EFD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B15C59" w:rsidTr="003F62FA">
        <w:tc>
          <w:tcPr>
            <w:tcW w:w="2943" w:type="dxa"/>
          </w:tcPr>
          <w:p w:rsidR="00B15C59" w:rsidRDefault="00B15C59" w:rsidP="00195F3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ГБОУ НАО «НШ-ДС </w:t>
            </w:r>
          </w:p>
          <w:p w:rsidR="00B15C59" w:rsidRDefault="00B15C59" w:rsidP="00195F3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п. Хонгурей</w:t>
            </w:r>
            <w:bookmarkStart w:id="0" w:name="_GoBack"/>
            <w:bookmarkEnd w:id="0"/>
            <w:r>
              <w:rPr>
                <w:color w:val="000000"/>
              </w:rPr>
              <w:t>»</w:t>
            </w:r>
          </w:p>
        </w:tc>
        <w:tc>
          <w:tcPr>
            <w:tcW w:w="1843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B15C59" w:rsidTr="003F62FA">
        <w:tc>
          <w:tcPr>
            <w:tcW w:w="2943" w:type="dxa"/>
          </w:tcPr>
          <w:p w:rsidR="00B15C59" w:rsidRDefault="00B15C59" w:rsidP="00F56972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Город Нарьян-Мар</w:t>
            </w:r>
          </w:p>
          <w:p w:rsidR="00B15C59" w:rsidRDefault="00B15C59" w:rsidP="00F56972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300</w:t>
            </w:r>
          </w:p>
        </w:tc>
        <w:tc>
          <w:tcPr>
            <w:tcW w:w="1134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16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417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B15C59" w:rsidTr="003F62FA">
        <w:tc>
          <w:tcPr>
            <w:tcW w:w="2943" w:type="dxa"/>
          </w:tcPr>
          <w:p w:rsidR="00B15C59" w:rsidRDefault="00B15C5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A202F">
              <w:rPr>
                <w:color w:val="000000"/>
              </w:rPr>
              <w:t>ГБОУ НАО «СШ № 1»</w:t>
            </w:r>
          </w:p>
          <w:p w:rsidR="00B15C59" w:rsidRPr="008A202F" w:rsidRDefault="00B15C5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43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90</w:t>
            </w:r>
          </w:p>
        </w:tc>
        <w:tc>
          <w:tcPr>
            <w:tcW w:w="1134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1.1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14.4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54.4</w:t>
            </w:r>
          </w:p>
        </w:tc>
        <w:tc>
          <w:tcPr>
            <w:tcW w:w="1417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B15C59" w:rsidTr="003F62FA">
        <w:tc>
          <w:tcPr>
            <w:tcW w:w="2943" w:type="dxa"/>
          </w:tcPr>
          <w:p w:rsidR="00B15C59" w:rsidRDefault="00B15C5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A202F">
              <w:rPr>
                <w:color w:val="000000"/>
              </w:rPr>
              <w:t>ГБОУ НАО «СШ № 2»</w:t>
            </w:r>
          </w:p>
          <w:p w:rsidR="00B15C59" w:rsidRPr="008A202F" w:rsidRDefault="00B15C5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43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28</w:t>
            </w:r>
          </w:p>
        </w:tc>
        <w:tc>
          <w:tcPr>
            <w:tcW w:w="1134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3.6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28.6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46.4</w:t>
            </w:r>
          </w:p>
        </w:tc>
        <w:tc>
          <w:tcPr>
            <w:tcW w:w="1417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21.4</w:t>
            </w:r>
          </w:p>
        </w:tc>
      </w:tr>
      <w:tr w:rsidR="00B15C59" w:rsidTr="003F62FA">
        <w:tc>
          <w:tcPr>
            <w:tcW w:w="2943" w:type="dxa"/>
          </w:tcPr>
          <w:p w:rsidR="00B15C59" w:rsidRDefault="00B15C5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A202F">
              <w:rPr>
                <w:color w:val="000000"/>
              </w:rPr>
              <w:t>ГБОУ НАО «СШ № 3»</w:t>
            </w:r>
          </w:p>
          <w:p w:rsidR="00B15C59" w:rsidRPr="008A202F" w:rsidRDefault="00B15C5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43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38</w:t>
            </w:r>
          </w:p>
        </w:tc>
        <w:tc>
          <w:tcPr>
            <w:tcW w:w="1134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2.6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60.7</w:t>
            </w:r>
          </w:p>
        </w:tc>
        <w:tc>
          <w:tcPr>
            <w:tcW w:w="1417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36.8</w:t>
            </w:r>
          </w:p>
        </w:tc>
      </w:tr>
      <w:tr w:rsidR="00B15C59" w:rsidTr="003F62FA">
        <w:tc>
          <w:tcPr>
            <w:tcW w:w="2943" w:type="dxa"/>
          </w:tcPr>
          <w:p w:rsidR="00B15C59" w:rsidRDefault="00B15C5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A202F">
              <w:rPr>
                <w:color w:val="000000"/>
              </w:rPr>
              <w:t>ГБОУ НАО «СШ № 4»</w:t>
            </w:r>
          </w:p>
          <w:p w:rsidR="00B15C59" w:rsidRPr="008A202F" w:rsidRDefault="00B15C5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43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87</w:t>
            </w:r>
          </w:p>
        </w:tc>
        <w:tc>
          <w:tcPr>
            <w:tcW w:w="1134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5.7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1417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48.3</w:t>
            </w:r>
          </w:p>
        </w:tc>
      </w:tr>
      <w:tr w:rsidR="00B15C59" w:rsidTr="003F62FA">
        <w:tc>
          <w:tcPr>
            <w:tcW w:w="2943" w:type="dxa"/>
          </w:tcPr>
          <w:p w:rsidR="00B15C59" w:rsidRDefault="00B15C5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A202F">
              <w:rPr>
                <w:color w:val="000000"/>
              </w:rPr>
              <w:t>ГБОУ НАО «СШ № 5»</w:t>
            </w:r>
          </w:p>
          <w:p w:rsidR="00B15C59" w:rsidRPr="008A202F" w:rsidRDefault="00B15C59" w:rsidP="00F56972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43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57</w:t>
            </w:r>
          </w:p>
        </w:tc>
        <w:tc>
          <w:tcPr>
            <w:tcW w:w="1134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1.8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</w:pPr>
            <w:r>
              <w:t>36.8</w:t>
            </w:r>
          </w:p>
        </w:tc>
        <w:tc>
          <w:tcPr>
            <w:tcW w:w="1276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43.9</w:t>
            </w:r>
          </w:p>
        </w:tc>
        <w:tc>
          <w:tcPr>
            <w:tcW w:w="1417" w:type="dxa"/>
          </w:tcPr>
          <w:p w:rsidR="00B15C59" w:rsidRDefault="00B15C59" w:rsidP="00BC7FE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17.5</w:t>
            </w:r>
          </w:p>
        </w:tc>
      </w:tr>
    </w:tbl>
    <w:p w:rsidR="006F1449" w:rsidRDefault="006F1449" w:rsidP="006F1449">
      <w:pPr>
        <w:pStyle w:val="a4"/>
        <w:ind w:right="-1295"/>
        <w:rPr>
          <w:rFonts w:ascii="Times New Roman" w:hAnsi="Times New Roman" w:cs="Times New Roman"/>
          <w:sz w:val="24"/>
          <w:szCs w:val="24"/>
        </w:rPr>
      </w:pPr>
    </w:p>
    <w:p w:rsidR="005736C8" w:rsidRDefault="006F1449" w:rsidP="006F1449">
      <w:pPr>
        <w:pStyle w:val="a4"/>
        <w:spacing w:line="276" w:lineRule="auto"/>
        <w:ind w:right="-1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Следует отметить, что в трех </w:t>
      </w:r>
      <w:r w:rsidR="00AB0AE4">
        <w:rPr>
          <w:rFonts w:ascii="Times New Roman" w:hAnsi="Times New Roman" w:cs="Times New Roman"/>
          <w:sz w:val="24"/>
          <w:szCs w:val="24"/>
        </w:rPr>
        <w:t xml:space="preserve">образовательных организациях ГБОУ НАО «СШ </w:t>
      </w:r>
      <w:r>
        <w:rPr>
          <w:rFonts w:ascii="Times New Roman" w:hAnsi="Times New Roman" w:cs="Times New Roman"/>
          <w:sz w:val="24"/>
          <w:szCs w:val="24"/>
        </w:rPr>
        <w:t>д. Андег</w:t>
      </w:r>
      <w:r w:rsidR="00AB0AE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736C8" w:rsidRDefault="00AB0AE4" w:rsidP="006F1449">
      <w:pPr>
        <w:pStyle w:val="a4"/>
        <w:spacing w:line="276" w:lineRule="auto"/>
        <w:ind w:right="-1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ГБОУ НАО «</w:t>
      </w:r>
      <w:r w:rsidR="006D3F6B">
        <w:rPr>
          <w:rFonts w:ascii="Times New Roman" w:hAnsi="Times New Roman" w:cs="Times New Roman"/>
          <w:sz w:val="24"/>
          <w:szCs w:val="24"/>
        </w:rPr>
        <w:t xml:space="preserve">СШ </w:t>
      </w:r>
      <w:r w:rsidR="006F1449">
        <w:rPr>
          <w:rFonts w:ascii="Times New Roman" w:hAnsi="Times New Roman" w:cs="Times New Roman"/>
          <w:sz w:val="24"/>
          <w:szCs w:val="24"/>
        </w:rPr>
        <w:t>с.Великовисочное</w:t>
      </w:r>
      <w:r w:rsidR="006D3F6B">
        <w:rPr>
          <w:rFonts w:ascii="Times New Roman" w:hAnsi="Times New Roman" w:cs="Times New Roman"/>
          <w:sz w:val="24"/>
          <w:szCs w:val="24"/>
        </w:rPr>
        <w:t xml:space="preserve"> им. В.Л. Аншукова»</w:t>
      </w:r>
      <w:r w:rsidR="006F1449">
        <w:rPr>
          <w:rFonts w:ascii="Times New Roman" w:hAnsi="Times New Roman" w:cs="Times New Roman"/>
          <w:sz w:val="24"/>
          <w:szCs w:val="24"/>
        </w:rPr>
        <w:t xml:space="preserve">, </w:t>
      </w:r>
      <w:r w:rsidR="006D3F6B">
        <w:rPr>
          <w:rFonts w:ascii="Times New Roman" w:hAnsi="Times New Roman" w:cs="Times New Roman"/>
          <w:sz w:val="24"/>
          <w:szCs w:val="24"/>
        </w:rPr>
        <w:t>ГБОУ НАО «НШ п. Бугрино»</w:t>
      </w:r>
      <w:r w:rsidR="006F1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1449" w:rsidRDefault="006F1449" w:rsidP="006F1449">
      <w:pPr>
        <w:pStyle w:val="a4"/>
        <w:spacing w:line="276" w:lineRule="auto"/>
        <w:ind w:right="-1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 4-х классов показали низкие результаты. </w:t>
      </w:r>
    </w:p>
    <w:p w:rsidR="005736C8" w:rsidRDefault="006F1449" w:rsidP="006F1449">
      <w:pPr>
        <w:pStyle w:val="a4"/>
        <w:spacing w:line="276" w:lineRule="auto"/>
        <w:ind w:right="-1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 в </w:t>
      </w:r>
      <w:r w:rsidR="00AB0AE4">
        <w:rPr>
          <w:rFonts w:ascii="Times New Roman" w:hAnsi="Times New Roman" w:cs="Times New Roman"/>
          <w:sz w:val="24"/>
          <w:szCs w:val="24"/>
        </w:rPr>
        <w:t xml:space="preserve">образовательной организации ГБОУ НАО «СШ </w:t>
      </w:r>
      <w:r>
        <w:rPr>
          <w:rFonts w:ascii="Times New Roman" w:hAnsi="Times New Roman" w:cs="Times New Roman"/>
          <w:sz w:val="24"/>
          <w:szCs w:val="24"/>
        </w:rPr>
        <w:t>с. Оксино</w:t>
      </w:r>
      <w:r w:rsidR="00AB0AE4">
        <w:rPr>
          <w:rFonts w:ascii="Times New Roman" w:hAnsi="Times New Roman" w:cs="Times New Roman"/>
          <w:sz w:val="24"/>
          <w:szCs w:val="24"/>
        </w:rPr>
        <w:t>» -</w:t>
      </w:r>
      <w:r>
        <w:rPr>
          <w:rFonts w:ascii="Times New Roman" w:hAnsi="Times New Roman" w:cs="Times New Roman"/>
          <w:sz w:val="24"/>
          <w:szCs w:val="24"/>
        </w:rPr>
        <w:t xml:space="preserve"> 100%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успешный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1449" w:rsidRDefault="006F1449" w:rsidP="006F1449">
      <w:pPr>
        <w:pStyle w:val="a4"/>
        <w:spacing w:line="276" w:lineRule="auto"/>
        <w:ind w:right="-1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результат, </w:t>
      </w:r>
      <w:r w:rsidR="00AB0AE4">
        <w:rPr>
          <w:rFonts w:ascii="Times New Roman" w:hAnsi="Times New Roman" w:cs="Times New Roman"/>
          <w:sz w:val="24"/>
          <w:szCs w:val="24"/>
        </w:rPr>
        <w:t xml:space="preserve">обучающиеся данной образовательной организации </w:t>
      </w:r>
      <w:r>
        <w:rPr>
          <w:rFonts w:ascii="Times New Roman" w:hAnsi="Times New Roman" w:cs="Times New Roman"/>
          <w:sz w:val="24"/>
          <w:szCs w:val="24"/>
        </w:rPr>
        <w:t>справились на «4» и «5».</w:t>
      </w:r>
    </w:p>
    <w:p w:rsidR="006F1449" w:rsidRDefault="006F1449" w:rsidP="006F1449">
      <w:pPr>
        <w:pStyle w:val="a4"/>
        <w:spacing w:line="276" w:lineRule="auto"/>
        <w:ind w:right="-1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Городские школы </w:t>
      </w:r>
      <w:r>
        <w:rPr>
          <w:rFonts w:ascii="Times New Roman" w:hAnsi="Times New Roman" w:cs="Times New Roman"/>
          <w:b/>
          <w:sz w:val="24"/>
          <w:szCs w:val="24"/>
        </w:rPr>
        <w:t>по качеству</w:t>
      </w:r>
      <w:r>
        <w:rPr>
          <w:rFonts w:ascii="Times New Roman" w:hAnsi="Times New Roman" w:cs="Times New Roman"/>
          <w:sz w:val="24"/>
          <w:szCs w:val="24"/>
        </w:rPr>
        <w:t xml:space="preserve"> выполнения работ распределились следующим образом:</w:t>
      </w:r>
    </w:p>
    <w:p w:rsidR="006F1449" w:rsidRDefault="006F1449" w:rsidP="006F1449">
      <w:pPr>
        <w:pStyle w:val="a4"/>
        <w:spacing w:line="276" w:lineRule="auto"/>
        <w:ind w:right="-1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ГБОУ НАО </w:t>
      </w:r>
      <w:r w:rsidR="00BC7FE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СШ № 3</w:t>
      </w:r>
      <w:r w:rsidR="00BC7FE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– 97,3 %</w:t>
      </w:r>
    </w:p>
    <w:p w:rsidR="006F1449" w:rsidRDefault="006F1449" w:rsidP="006F1449">
      <w:pPr>
        <w:pStyle w:val="a4"/>
        <w:spacing w:line="276" w:lineRule="auto"/>
        <w:ind w:right="-1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ГБОУ НАО </w:t>
      </w:r>
      <w:r w:rsidR="00BC7FE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СШ № 4</w:t>
      </w:r>
      <w:r w:rsidR="00BC7FE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– 94,3 %</w:t>
      </w:r>
    </w:p>
    <w:p w:rsidR="006F1449" w:rsidRDefault="006F1449" w:rsidP="006F1449">
      <w:pPr>
        <w:pStyle w:val="a4"/>
        <w:spacing w:line="276" w:lineRule="auto"/>
        <w:ind w:right="-1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ГБОУ НАО </w:t>
      </w:r>
      <w:r w:rsidR="00BC7FE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СШ № 1</w:t>
      </w:r>
      <w:r w:rsidR="00BC7FE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– 84,4 %</w:t>
      </w:r>
    </w:p>
    <w:p w:rsidR="006F1449" w:rsidRDefault="006F1449" w:rsidP="006F1449">
      <w:pPr>
        <w:pStyle w:val="a4"/>
        <w:spacing w:line="276" w:lineRule="auto"/>
        <w:ind w:right="-1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ГБОУ НАО </w:t>
      </w:r>
      <w:r w:rsidR="00BC7FE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СШ № 2</w:t>
      </w:r>
      <w:r w:rsidR="00BC7FE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– 67,8 %</w:t>
      </w:r>
    </w:p>
    <w:p w:rsidR="006F1449" w:rsidRDefault="006F1449" w:rsidP="006F1449">
      <w:pPr>
        <w:pStyle w:val="a4"/>
        <w:spacing w:line="276" w:lineRule="auto"/>
        <w:ind w:right="-1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ГБОУ НАО </w:t>
      </w:r>
      <w:r w:rsidR="00BC7FE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СШ № 5</w:t>
      </w:r>
      <w:r w:rsidR="00BC7FE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– 61,4 %</w:t>
      </w:r>
    </w:p>
    <w:p w:rsidR="006F1449" w:rsidRDefault="006F1449" w:rsidP="006F1449">
      <w:pPr>
        <w:pStyle w:val="a4"/>
        <w:ind w:right="-1295"/>
        <w:rPr>
          <w:rFonts w:ascii="Times New Roman" w:hAnsi="Times New Roman" w:cs="Times New Roman"/>
          <w:sz w:val="24"/>
          <w:szCs w:val="24"/>
        </w:rPr>
      </w:pPr>
    </w:p>
    <w:p w:rsidR="006F1449" w:rsidRDefault="006F1449" w:rsidP="006F1449">
      <w:pPr>
        <w:pStyle w:val="a4"/>
        <w:ind w:right="-1295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0CA55AF" wp14:editId="0D45E309">
            <wp:extent cx="5943600" cy="3209925"/>
            <wp:effectExtent l="0" t="0" r="19050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F1449" w:rsidRDefault="006F1449" w:rsidP="006F14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1449" w:rsidRDefault="006F1449" w:rsidP="006F14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Достижение планируемых результатов в соответствии с ПООП НОО и ФГОС</w:t>
      </w:r>
    </w:p>
    <w:p w:rsidR="006F1449" w:rsidRDefault="006F1449" w:rsidP="006F14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7"/>
        <w:gridCol w:w="4831"/>
        <w:gridCol w:w="1260"/>
        <w:gridCol w:w="1254"/>
        <w:gridCol w:w="1319"/>
      </w:tblGrid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задания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F1449" w:rsidRDefault="006F144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Блоки ПООП НОО:</w:t>
            </w:r>
          </w:p>
          <w:p w:rsidR="006F1449" w:rsidRDefault="006F144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выпускник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научится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получит возможность научиться</w:t>
            </w:r>
          </w:p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или проверяемые требования (умения) в соответствии с ФГОС</w:t>
            </w:r>
          </w:p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:rsidR="006F1449" w:rsidRDefault="006F14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Максималь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6F1449" w:rsidRDefault="006F144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ный балл</w:t>
            </w:r>
          </w:p>
          <w:p w:rsidR="006F1449" w:rsidRDefault="006F144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за выполне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задания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Выполнили задание</w:t>
            </w:r>
          </w:p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(кол-во участников)</w:t>
            </w:r>
          </w:p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541 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Выполнили задание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%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общего числа участников в НАО)</w:t>
            </w:r>
          </w:p>
        </w:tc>
      </w:tr>
      <w:tr w:rsidR="006F1449" w:rsidTr="006F1449">
        <w:trPr>
          <w:trHeight w:val="64"/>
        </w:trPr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выполнять арифметические действия с числами и числовыми выражениями. Выполнять устно сложение, вычитание,  умножение и деление однозначных, двузначных и трехзначных чисел в случаях, сводимых к действиям в пределах 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 том числе с нулем и числом 1)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выполнять арифметические действия с числами и числовыми выражениями. </w:t>
            </w:r>
            <w:proofErr w:type="gramStart"/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 xml:space="preserve">Вычислять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значение числового в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ыражения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(содержащего 2–3 арифметических  действия, со скобками и без скобок)</w:t>
            </w:r>
            <w:proofErr w:type="gramEnd"/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явлений. Решать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арифметическим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способом 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(в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7"/>
                <w:sz w:val="20"/>
                <w:szCs w:val="20"/>
              </w:rPr>
              <w:t>1–2 действия)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учебные задачи и задачи, связанные с повседневной жизнью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87%</w:t>
            </w:r>
          </w:p>
        </w:tc>
      </w:tr>
      <w:tr w:rsidR="006F1449" w:rsidTr="006F1449">
        <w:trPr>
          <w:trHeight w:val="3332"/>
        </w:trPr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F1449" w:rsidRDefault="006F144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Читать, записывать и сравнивать величины (массу, время, длину, площадь, скорость), используя основные единицы измерения величин и соотношения между ними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(килограмм – грамм; час – минута,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минута – секунда; километр – метр,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4"/>
                <w:sz w:val="20"/>
                <w:szCs w:val="20"/>
              </w:rPr>
              <w:t>метр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3"/>
                <w:sz w:val="20"/>
                <w:szCs w:val="20"/>
              </w:rPr>
              <w:t>дециметр,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дециметр – сантиметр, метр – сантиметр, сан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тиметр – миллиметр);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выделять неизвестный компонент арифметического действия и находить его значение; решать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 xml:space="preserve">арифметическим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способом 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(в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7"/>
                <w:sz w:val="20"/>
                <w:szCs w:val="20"/>
              </w:rPr>
              <w:t>1–2 действия)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учебные задачи и задачи, связанные с повседневной жизнью</w:t>
            </w:r>
            <w:proofErr w:type="gramEnd"/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(1)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исследовать, распознавать геометрические фигуры. Вычислять периметр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треугольни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ка, прямоугольника и квадрата, </w:t>
            </w:r>
            <w:r>
              <w:rPr>
                <w:rFonts w:ascii="Times New Roman" w:hAnsi="Times New Roman" w:cs="Times New Roman"/>
                <w:w w:val="96"/>
                <w:sz w:val="20"/>
                <w:szCs w:val="20"/>
              </w:rPr>
              <w:t>площадь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прямоугольника и квадрата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(2)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изображать геометрические фигуры.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Выполнять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 </w:t>
            </w:r>
            <w:r>
              <w:rPr>
                <w:rFonts w:ascii="Times New Roman" w:hAnsi="Times New Roman" w:cs="Times New Roman"/>
                <w:w w:val="96"/>
                <w:sz w:val="20"/>
                <w:szCs w:val="20"/>
              </w:rPr>
              <w:t>геомет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рических фигур с заданными измерениями (отрезок, квадрат, прямоугольник)  с помощью линейки, угольника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(1)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работать с таблицами, схемами, графиками, диаграммами. Читать несложные готовые таблицы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(2)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spacing w:line="19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 работать с таблицами, схемами, графиками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диаграммами,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интерпретировать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данные.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равнивать и обобщать информацию, представленную</w:t>
            </w:r>
          </w:p>
          <w:p w:rsidR="006F1449" w:rsidRDefault="006F144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в строках и столбцах несложных таблиц и диаграмм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F1449" w:rsidRDefault="006F1449">
            <w:pPr>
              <w:spacing w:line="20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Умение выполнять арифметические действия с числами и числовыми выражениями.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Выполнять письменно действия с многозначными числами (сложение, вычитание, умножение и деление на однозначное, дву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значное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числа в пределах 10 000) с использованием таблиц сложения и умножения чисел, алгоритмов письменных арифметических действий (в том числе</w:t>
            </w:r>
            <w:proofErr w:type="gramEnd"/>
          </w:p>
          <w:p w:rsidR="006F1449" w:rsidRDefault="006F144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деления с остатком)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решать текстовые задачи.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 – грамм;</w:t>
            </w:r>
            <w:proofErr w:type="gramEnd"/>
          </w:p>
          <w:p w:rsidR="006F1449" w:rsidRDefault="006F144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 – минута,   минута – секунда; километр – метр, метр – дециметр, дециметр – сантиметр, метр – сантиметр, сантиметр – миллиметр);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решать задачи в 3–4 действия</w:t>
            </w:r>
            <w:proofErr w:type="gramEnd"/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(1)</w:t>
            </w:r>
          </w:p>
        </w:tc>
        <w:tc>
          <w:tcPr>
            <w:tcW w:w="52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Овладение основами логического и алгоритмического мышления.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Интерпретировать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информацию, полученную при проведении несложных  исследований  (объяснять, сравнивать и обобщать данные, делать выводы и прогнозы)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F1449" w:rsidRDefault="006F144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(2)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449" w:rsidRDefault="006F14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Овладение основами логического и алгоритмического мышления.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Собирать, представлять, интерпретировать информацию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Овладение основами пространственного воображения. Описывать взаимное расположение предметов в пространстве и на плоскости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</w:tr>
      <w:tr w:rsidR="006F1449" w:rsidTr="006F1449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F1449" w:rsidRDefault="006F144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Овладение основами логического и алгоритмического мышления.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Решать задачи в 3–4 действия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449" w:rsidRDefault="006F14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</w:tr>
    </w:tbl>
    <w:p w:rsidR="006F1449" w:rsidRDefault="006F1449" w:rsidP="006F14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F1449" w:rsidRDefault="006F1449" w:rsidP="0054280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 средним показателям, обучающиеся </w:t>
      </w:r>
      <w:r w:rsidR="006B463A">
        <w:rPr>
          <w:rFonts w:ascii="Times New Roman" w:hAnsi="Times New Roman" w:cs="Times New Roman"/>
          <w:sz w:val="24"/>
          <w:szCs w:val="24"/>
        </w:rPr>
        <w:t xml:space="preserve">Ненецкого автономного округа </w:t>
      </w:r>
      <w:r>
        <w:rPr>
          <w:rFonts w:ascii="Times New Roman" w:hAnsi="Times New Roman" w:cs="Times New Roman"/>
          <w:sz w:val="24"/>
          <w:szCs w:val="24"/>
        </w:rPr>
        <w:t xml:space="preserve">в сравнении с общероссийскими данными показали результаты ниже от 1 до 14 % по всем заданиям, кроме задания 4, показатели которого выше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общероссийских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3 % и задания 11 – на 1 %. </w:t>
      </w:r>
    </w:p>
    <w:p w:rsidR="006F1449" w:rsidRDefault="006F1449" w:rsidP="0054280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 НАО лучше всего справились с заданиями № 1 (92%), № 2 (86%),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3 (87%),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6 (пункт 1) – 92%,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6 (пункт 2) – 86%,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№11 (75%),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это </w:t>
      </w:r>
      <w:proofErr w:type="gramStart"/>
      <w:r>
        <w:rPr>
          <w:rFonts w:ascii="Times New Roman" w:hAnsi="Times New Roman" w:cs="Times New Roman"/>
          <w:sz w:val="24"/>
          <w:szCs w:val="24"/>
        </w:rPr>
        <w:t>значит</w:t>
      </w:r>
      <w:proofErr w:type="gramEnd"/>
      <w:r>
        <w:rPr>
          <w:rFonts w:ascii="Times New Roman" w:hAnsi="Times New Roman" w:cs="Times New Roman"/>
          <w:sz w:val="24"/>
          <w:szCs w:val="24"/>
        </w:rPr>
        <w:t>¸ что четвероклассники умеют выполнять арифметические действия с числами и числовыми выражениями, решать арифметическим способом учебные задачи, умеют работать с таблицами, схемами, графиками, читать несложные таблицы, владеют основами пространственного воображения.</w:t>
      </w:r>
    </w:p>
    <w:p w:rsidR="006F1449" w:rsidRDefault="006F1449" w:rsidP="0054280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Средней степени тяжести оказались задания № 5 (пункт 1), 5 (пункт 2), 7, 8, 9 (пункт 2), 10. Можно утверждать, что почти половина обучающихся </w:t>
      </w:r>
      <w:r w:rsidR="006B463A">
        <w:rPr>
          <w:rFonts w:ascii="Times New Roman" w:hAnsi="Times New Roman" w:cs="Times New Roman"/>
          <w:sz w:val="24"/>
          <w:szCs w:val="24"/>
        </w:rPr>
        <w:t xml:space="preserve">Ненецкого автономного округа </w:t>
      </w:r>
      <w:r>
        <w:rPr>
          <w:rFonts w:ascii="Times New Roman" w:hAnsi="Times New Roman" w:cs="Times New Roman"/>
          <w:sz w:val="24"/>
          <w:szCs w:val="24"/>
        </w:rPr>
        <w:t>испытывают затруднения в работе с величинами, вычислением площади и периметра, умением выполнять письменно действия с многозначными числами, умением решать текстовые задачи, используя основные единицы измерения величин и соотношения между ними.</w:t>
      </w:r>
    </w:p>
    <w:p w:rsidR="006F1449" w:rsidRDefault="006F1449" w:rsidP="006F1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15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0215"/>
      </w:tblGrid>
      <w:tr w:rsidR="006F1449" w:rsidTr="006F1449">
        <w:trPr>
          <w:trHeight w:val="282"/>
        </w:trPr>
        <w:tc>
          <w:tcPr>
            <w:tcW w:w="10218" w:type="dxa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F1449" w:rsidRPr="00BE1783" w:rsidRDefault="006F1449" w:rsidP="007D2F91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7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Выполнение заданий группами учащихся</w:t>
            </w:r>
          </w:p>
        </w:tc>
      </w:tr>
      <w:tr w:rsidR="006F1449" w:rsidTr="006F1449">
        <w:trPr>
          <w:trHeight w:val="285"/>
        </w:trPr>
        <w:tc>
          <w:tcPr>
            <w:tcW w:w="10218" w:type="dxa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F1449" w:rsidRPr="00BE1783" w:rsidRDefault="006F1449" w:rsidP="007D2F91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7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сводная таблица по АТЕ  (</w:t>
            </w:r>
            <w:proofErr w:type="gramStart"/>
            <w:r w:rsidRPr="00BE17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 w:rsidRPr="00BE17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% </w:t>
            </w:r>
            <w:proofErr w:type="gramStart"/>
            <w:r w:rsidRPr="00BE17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</w:t>
            </w:r>
            <w:proofErr w:type="gramEnd"/>
            <w:r w:rsidRPr="00BE17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числа участников)</w:t>
            </w:r>
          </w:p>
        </w:tc>
      </w:tr>
    </w:tbl>
    <w:p w:rsidR="006F1449" w:rsidRDefault="006F1449" w:rsidP="006F1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889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93"/>
        <w:gridCol w:w="236"/>
        <w:gridCol w:w="2667"/>
        <w:gridCol w:w="123"/>
        <w:gridCol w:w="586"/>
        <w:gridCol w:w="123"/>
        <w:gridCol w:w="76"/>
        <w:gridCol w:w="226"/>
        <w:gridCol w:w="115"/>
        <w:gridCol w:w="168"/>
        <w:gridCol w:w="123"/>
        <w:gridCol w:w="85"/>
        <w:gridCol w:w="218"/>
        <w:gridCol w:w="123"/>
        <w:gridCol w:w="36"/>
        <w:gridCol w:w="266"/>
        <w:gridCol w:w="110"/>
        <w:gridCol w:w="315"/>
        <w:gridCol w:w="61"/>
        <w:gridCol w:w="223"/>
        <w:gridCol w:w="153"/>
        <w:gridCol w:w="272"/>
        <w:gridCol w:w="105"/>
        <w:gridCol w:w="320"/>
        <w:gridCol w:w="56"/>
        <w:gridCol w:w="228"/>
        <w:gridCol w:w="148"/>
        <w:gridCol w:w="277"/>
        <w:gridCol w:w="99"/>
        <w:gridCol w:w="326"/>
        <w:gridCol w:w="51"/>
        <w:gridCol w:w="233"/>
        <w:gridCol w:w="143"/>
        <w:gridCol w:w="282"/>
        <w:gridCol w:w="94"/>
        <w:gridCol w:w="189"/>
        <w:gridCol w:w="123"/>
        <w:gridCol w:w="64"/>
        <w:gridCol w:w="239"/>
        <w:gridCol w:w="138"/>
        <w:gridCol w:w="287"/>
        <w:gridCol w:w="89"/>
      </w:tblGrid>
      <w:tr w:rsidR="006F1449" w:rsidRPr="00C04FEE" w:rsidTr="006B463A">
        <w:trPr>
          <w:trHeight w:hRule="exact" w:val="510"/>
        </w:trPr>
        <w:tc>
          <w:tcPr>
            <w:tcW w:w="3119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Регион</w:t>
            </w:r>
          </w:p>
        </w:tc>
        <w:tc>
          <w:tcPr>
            <w:tcW w:w="78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FE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E41BE1" wp14:editId="5A0E617A">
                  <wp:extent cx="219075" cy="3143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5(1)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5(2)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6(1)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6(2)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9(1)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9(2)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12</w:t>
            </w:r>
          </w:p>
        </w:tc>
      </w:tr>
      <w:tr w:rsidR="006F1449" w:rsidRPr="00C04FEE" w:rsidTr="006B463A">
        <w:trPr>
          <w:trHeight w:hRule="exact" w:val="283"/>
        </w:trPr>
        <w:tc>
          <w:tcPr>
            <w:tcW w:w="3119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F1449" w:rsidRPr="00C04FEE" w:rsidRDefault="006F14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F1449" w:rsidRPr="00C04FEE" w:rsidRDefault="006F14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27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Макс</w:t>
            </w:r>
            <w:r w:rsidRPr="00C04FEE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br/>
              <w:t>балл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6F1449" w:rsidRPr="00C04FEE" w:rsidTr="006B463A">
        <w:trPr>
          <w:trHeight w:val="57"/>
        </w:trPr>
        <w:tc>
          <w:tcPr>
            <w:tcW w:w="9889" w:type="dxa"/>
            <w:gridSpan w:val="42"/>
            <w:tcMar>
              <w:top w:w="0" w:type="dxa"/>
              <w:left w:w="15" w:type="dxa"/>
              <w:bottom w:w="0" w:type="dxa"/>
              <w:right w:w="15" w:type="dxa"/>
            </w:tcMar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F1449" w:rsidRPr="00C04FEE" w:rsidTr="00C6724D">
        <w:trPr>
          <w:trHeight w:hRule="exact" w:val="283"/>
        </w:trPr>
        <w:tc>
          <w:tcPr>
            <w:tcW w:w="31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Вся выборка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1548189</w:t>
            </w:r>
          </w:p>
        </w:tc>
        <w:tc>
          <w:tcPr>
            <w:tcW w:w="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95</w:t>
            </w:r>
          </w:p>
        </w:tc>
        <w:tc>
          <w:tcPr>
            <w:tcW w:w="4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87</w:t>
            </w:r>
          </w:p>
        </w:tc>
        <w:tc>
          <w:tcPr>
            <w:tcW w:w="4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</w:t>
            </w:r>
          </w:p>
        </w:tc>
      </w:tr>
      <w:tr w:rsidR="006F1449" w:rsidRPr="00C04FEE" w:rsidTr="00C6724D">
        <w:trPr>
          <w:trHeight w:hRule="exact" w:val="283"/>
        </w:trPr>
        <w:tc>
          <w:tcPr>
            <w:tcW w:w="93" w:type="dxa"/>
            <w:vMerge w:val="restart"/>
            <w:tcMar>
              <w:top w:w="0" w:type="dxa"/>
              <w:left w:w="15" w:type="dxa"/>
              <w:bottom w:w="0" w:type="dxa"/>
              <w:right w:w="15" w:type="dxa"/>
            </w:tcMar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Ненецкий авт. округ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541</w:t>
            </w:r>
          </w:p>
        </w:tc>
        <w:tc>
          <w:tcPr>
            <w:tcW w:w="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4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86</w:t>
            </w:r>
          </w:p>
        </w:tc>
        <w:tc>
          <w:tcPr>
            <w:tcW w:w="4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6B463A" w:rsidRPr="00C04FEE" w:rsidTr="00C6724D">
        <w:trPr>
          <w:gridAfter w:val="1"/>
          <w:wAfter w:w="89" w:type="dxa"/>
          <w:trHeight w:hRule="exact" w:val="283"/>
        </w:trPr>
        <w:tc>
          <w:tcPr>
            <w:tcW w:w="93" w:type="dxa"/>
            <w:vMerge/>
            <w:vAlign w:val="center"/>
            <w:hideMark/>
          </w:tcPr>
          <w:p w:rsidR="006F1449" w:rsidRPr="00C04FEE" w:rsidRDefault="006F1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6B463A" w:rsidRPr="00C04FEE" w:rsidTr="00C6724D">
        <w:trPr>
          <w:gridAfter w:val="1"/>
          <w:wAfter w:w="89" w:type="dxa"/>
          <w:trHeight w:hRule="exact" w:val="283"/>
        </w:trPr>
        <w:tc>
          <w:tcPr>
            <w:tcW w:w="93" w:type="dxa"/>
            <w:vMerge/>
            <w:vAlign w:val="center"/>
            <w:hideMark/>
          </w:tcPr>
          <w:p w:rsidR="006F1449" w:rsidRPr="00C04FEE" w:rsidRDefault="006F1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6F1449" w:rsidRPr="00C04FEE" w:rsidRDefault="006F1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B463A" w:rsidRPr="00C04FEE" w:rsidTr="00C6724D">
        <w:trPr>
          <w:gridAfter w:val="1"/>
          <w:wAfter w:w="89" w:type="dxa"/>
          <w:trHeight w:hRule="exact" w:val="283"/>
        </w:trPr>
        <w:tc>
          <w:tcPr>
            <w:tcW w:w="93" w:type="dxa"/>
            <w:vMerge/>
            <w:vAlign w:val="center"/>
            <w:hideMark/>
          </w:tcPr>
          <w:p w:rsidR="006F1449" w:rsidRPr="00C04FEE" w:rsidRDefault="006F1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6F1449" w:rsidRPr="00C04FEE" w:rsidRDefault="006F1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4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4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B463A" w:rsidRPr="00C04FEE" w:rsidTr="006B463A">
        <w:trPr>
          <w:gridAfter w:val="1"/>
          <w:wAfter w:w="89" w:type="dxa"/>
          <w:trHeight w:hRule="exact" w:val="283"/>
        </w:trPr>
        <w:tc>
          <w:tcPr>
            <w:tcW w:w="93" w:type="dxa"/>
            <w:vMerge/>
            <w:vAlign w:val="center"/>
            <w:hideMark/>
          </w:tcPr>
          <w:p w:rsidR="006F1449" w:rsidRPr="00C04FEE" w:rsidRDefault="006F1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6F1449" w:rsidRPr="00C04FEE" w:rsidRDefault="006F1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C04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5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4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4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C04FEE" w:rsidRDefault="006F14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4F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</w:tr>
    </w:tbl>
    <w:p w:rsidR="00787AF8" w:rsidRDefault="00787AF8" w:rsidP="006F1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1449" w:rsidRPr="00C04FEE" w:rsidRDefault="00787AF8" w:rsidP="00787A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заданий в процентном соотношении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(%) </w:t>
      </w:r>
      <w:proofErr w:type="gramEnd"/>
      <w:r>
        <w:rPr>
          <w:rFonts w:ascii="Times New Roman" w:hAnsi="Times New Roman" w:cs="Times New Roman"/>
          <w:sz w:val="24"/>
          <w:szCs w:val="24"/>
        </w:rPr>
        <w:t>от общего количества участников</w:t>
      </w:r>
      <w:r w:rsidR="00D70DF2">
        <w:rPr>
          <w:rFonts w:ascii="Times New Roman" w:hAnsi="Times New Roman" w:cs="Times New Roman"/>
          <w:sz w:val="24"/>
          <w:szCs w:val="24"/>
        </w:rPr>
        <w:t>:</w:t>
      </w:r>
    </w:p>
    <w:p w:rsidR="00E50DD7" w:rsidRPr="00E50DD7" w:rsidRDefault="006F1449" w:rsidP="00E50D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EBE7693" wp14:editId="1BD7E981">
            <wp:extent cx="6181725" cy="336232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F1449" w:rsidRDefault="006F1449" w:rsidP="0054280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Самым трудным заданиям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214BA4">
        <w:rPr>
          <w:rFonts w:ascii="Times New Roman" w:hAnsi="Times New Roman" w:cs="Times New Roman"/>
          <w:sz w:val="24"/>
          <w:szCs w:val="24"/>
        </w:rPr>
        <w:t xml:space="preserve">енецкого автономного округа </w:t>
      </w:r>
      <w:r>
        <w:rPr>
          <w:rFonts w:ascii="Times New Roman" w:hAnsi="Times New Roman" w:cs="Times New Roman"/>
          <w:sz w:val="24"/>
          <w:szCs w:val="24"/>
        </w:rPr>
        <w:t>стало задание № 12, проверяющее основы логического и алгоритмического мышления, а именно умение решать задачу в 3-4 действия. Только 49 учеников из 524 справились с этим заданием.</w:t>
      </w:r>
    </w:p>
    <w:p w:rsidR="00E50DD7" w:rsidRDefault="00E50DD7" w:rsidP="00E50DD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1449" w:rsidRDefault="006F1449" w:rsidP="006F1449">
      <w:pPr>
        <w:pStyle w:val="2"/>
        <w:shd w:val="clear" w:color="auto" w:fill="FFFFFF"/>
        <w:spacing w:before="75" w:beforeAutospacing="0" w:after="75" w:afterAutospacing="0"/>
        <w:jc w:val="center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Гистограмма соответствия отметок за выполненную работу и отметок по журналу</w:t>
      </w:r>
    </w:p>
    <w:tbl>
      <w:tblPr>
        <w:tblW w:w="0" w:type="auto"/>
        <w:jc w:val="center"/>
        <w:tblInd w:w="-1465" w:type="dxa"/>
        <w:tblLayout w:type="fixed"/>
        <w:tblLook w:val="04A0" w:firstRow="1" w:lastRow="0" w:firstColumn="1" w:lastColumn="0" w:noHBand="0" w:noVBand="1"/>
      </w:tblPr>
      <w:tblGrid>
        <w:gridCol w:w="5004"/>
        <w:gridCol w:w="1746"/>
        <w:gridCol w:w="3118"/>
      </w:tblGrid>
      <w:tr w:rsidR="006F1449" w:rsidTr="001F28DC">
        <w:trPr>
          <w:trHeight w:hRule="exact" w:val="274"/>
          <w:jc w:val="center"/>
        </w:trPr>
        <w:tc>
          <w:tcPr>
            <w:tcW w:w="50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6F1449" w:rsidRPr="00E50DD7" w:rsidRDefault="006F1449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6F1449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уч.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6F1449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6F1449" w:rsidTr="001F28DC">
        <w:trPr>
          <w:trHeight w:hRule="exact" w:val="276"/>
          <w:jc w:val="center"/>
        </w:trPr>
        <w:tc>
          <w:tcPr>
            <w:tcW w:w="5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E50DD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Понизили </w:t>
            </w:r>
            <w:proofErr w:type="gramStart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spellStart"/>
            <w:proofErr w:type="gram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Отм</w:t>
            </w:r>
            <w:proofErr w:type="spell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.&lt; </w:t>
            </w:r>
            <w:proofErr w:type="spellStart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Отм</w:t>
            </w:r>
            <w:proofErr w:type="gramStart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.п</w:t>
            </w:r>
            <w:proofErr w:type="gram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proofErr w:type="spell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журналу)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6F1449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6F1449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6F1449" w:rsidTr="001F28DC">
        <w:trPr>
          <w:trHeight w:hRule="exact" w:val="276"/>
          <w:jc w:val="center"/>
        </w:trPr>
        <w:tc>
          <w:tcPr>
            <w:tcW w:w="5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E50DD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Подтвердил</w:t>
            </w:r>
            <w:proofErr w:type="gramStart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и(</w:t>
            </w:r>
            <w:proofErr w:type="spellStart"/>
            <w:proofErr w:type="gram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Отм</w:t>
            </w:r>
            <w:proofErr w:type="spell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.=</w:t>
            </w:r>
            <w:proofErr w:type="spellStart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Отм</w:t>
            </w:r>
            <w:proofErr w:type="gramStart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.п</w:t>
            </w:r>
            <w:proofErr w:type="gram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proofErr w:type="spell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журналу)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6F1449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6F1449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</w:tr>
      <w:tr w:rsidR="006F1449" w:rsidTr="001F28DC">
        <w:trPr>
          <w:trHeight w:hRule="exact" w:val="276"/>
          <w:jc w:val="center"/>
        </w:trPr>
        <w:tc>
          <w:tcPr>
            <w:tcW w:w="5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E50DD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Повысили (</w:t>
            </w:r>
            <w:proofErr w:type="spellStart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Отм</w:t>
            </w:r>
            <w:proofErr w:type="spell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&gt; </w:t>
            </w:r>
            <w:proofErr w:type="spellStart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Отм</w:t>
            </w:r>
            <w:proofErr w:type="gramStart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.п</w:t>
            </w:r>
            <w:proofErr w:type="gram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proofErr w:type="spellEnd"/>
            <w:r w:rsidR="006F1449"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журналу)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6F1449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6F1449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6F1449" w:rsidTr="001F28DC">
        <w:trPr>
          <w:trHeight w:hRule="exact" w:val="274"/>
          <w:jc w:val="center"/>
        </w:trPr>
        <w:tc>
          <w:tcPr>
            <w:tcW w:w="5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E50DD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F1449" w:rsidRPr="00E50D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Всего*: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6F1449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541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F1449" w:rsidRPr="00E50DD7" w:rsidRDefault="006F1449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0D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</w:tbl>
    <w:p w:rsidR="006F1449" w:rsidRDefault="00E16F55" w:rsidP="006F1449">
      <w:pPr>
        <w:pStyle w:val="2"/>
        <w:shd w:val="clear" w:color="auto" w:fill="FFFFFF"/>
        <w:spacing w:before="75" w:beforeAutospacing="0" w:after="75" w:afterAutospacing="0"/>
        <w:jc w:val="center"/>
        <w:rPr>
          <w:bCs w:val="0"/>
          <w:color w:val="000000"/>
          <w:sz w:val="24"/>
          <w:szCs w:val="24"/>
        </w:rPr>
      </w:pPr>
      <w:r>
        <w:rPr>
          <w:bCs w:val="0"/>
          <w:color w:val="000000"/>
          <w:sz w:val="24"/>
          <w:szCs w:val="24"/>
        </w:rPr>
        <w:t>Таблица</w:t>
      </w:r>
    </w:p>
    <w:p w:rsidR="006F1449" w:rsidRDefault="006F1449" w:rsidP="006F1449">
      <w:pPr>
        <w:pStyle w:val="2"/>
        <w:shd w:val="clear" w:color="auto" w:fill="FFFFFF"/>
        <w:spacing w:before="75" w:beforeAutospacing="0" w:after="75" w:afterAutospacing="0"/>
        <w:jc w:val="center"/>
        <w:rPr>
          <w:sz w:val="24"/>
          <w:szCs w:val="24"/>
        </w:rPr>
      </w:pPr>
      <w:r w:rsidRPr="007D2F91">
        <w:rPr>
          <w:noProof/>
          <w:sz w:val="24"/>
          <w:szCs w:val="24"/>
        </w:rPr>
        <w:drawing>
          <wp:inline distT="0" distB="0" distL="0" distR="0" wp14:anchorId="26C3B9D1" wp14:editId="3DBC3CCD">
            <wp:extent cx="6127750" cy="22161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529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449" w:rsidRDefault="006F1449" w:rsidP="006B354D">
      <w:pPr>
        <w:pStyle w:val="2"/>
        <w:shd w:val="clear" w:color="auto" w:fill="FFFFFF"/>
        <w:spacing w:before="75" w:beforeAutospacing="0" w:after="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На основе вышеприведенной гистограммы и данных таблицы отметим следующее: результат выполненной работы не всегда соответствует отметкам учащимся по журналу. Так, 96 учеников (18%) понизили свой результат, а 153 ученика (28 %) повысили. Больше половины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 xml:space="preserve"> (54%) подтвердили свои результаты. Их отметки совпали с отметками в журнале. </w:t>
      </w:r>
    </w:p>
    <w:p w:rsidR="006F1449" w:rsidRPr="00214BA4" w:rsidRDefault="006F1449" w:rsidP="006B354D">
      <w:pPr>
        <w:pStyle w:val="2"/>
        <w:shd w:val="clear" w:color="auto" w:fill="FFFFFF"/>
        <w:spacing w:before="75" w:beforeAutospacing="0" w:after="0" w:afterAutospacing="0"/>
        <w:jc w:val="both"/>
        <w:rPr>
          <w:color w:val="000000" w:themeColor="text1"/>
          <w:sz w:val="24"/>
          <w:szCs w:val="24"/>
        </w:rPr>
      </w:pPr>
      <w:r w:rsidRPr="00214BA4">
        <w:rPr>
          <w:color w:val="000000" w:themeColor="text1"/>
          <w:sz w:val="24"/>
          <w:szCs w:val="24"/>
        </w:rPr>
        <w:t>Выводы</w:t>
      </w:r>
      <w:r w:rsidR="009A36D3">
        <w:rPr>
          <w:color w:val="000000" w:themeColor="text1"/>
          <w:sz w:val="24"/>
          <w:szCs w:val="24"/>
        </w:rPr>
        <w:t xml:space="preserve">: </w:t>
      </w:r>
      <w:r w:rsidR="009A36D3">
        <w:rPr>
          <w:b w:val="0"/>
          <w:sz w:val="24"/>
          <w:szCs w:val="24"/>
        </w:rPr>
        <w:t>р</w:t>
      </w:r>
      <w:r>
        <w:rPr>
          <w:b w:val="0"/>
          <w:sz w:val="24"/>
          <w:szCs w:val="24"/>
        </w:rPr>
        <w:t xml:space="preserve">езультаты выполнения всероссийской проверочной работы по математике показали, что почти все школьники умеют выполнять арифметические действия с числами и числовыми выражениями, знают порядок выполнения арифметических действий в числовых выражениях (со скобками и без скобок). Умение читать таблицы и столбчатые диаграммы, использовать информацию, представленную в них, для ответа на поставленный вопрос, умение исследовать геометрические фигуры, умение работать с таблицами, схемами, графиками и диаграммами развито у большинства учеников. </w:t>
      </w:r>
    </w:p>
    <w:p w:rsidR="006F1449" w:rsidRDefault="006F1449" w:rsidP="00592875">
      <w:pPr>
        <w:pStyle w:val="a3"/>
        <w:spacing w:before="0" w:beforeAutospacing="0" w:after="0" w:afterAutospacing="0"/>
        <w:jc w:val="both"/>
      </w:pPr>
      <w:r>
        <w:t>Следует отметить, что у учащихся НАО недостаточно сформированы умения изображать геометрические фигуры, недостаточно владеют основами логического и алгоритмического мышления.</w:t>
      </w:r>
      <w:r>
        <w:rPr>
          <w:b/>
        </w:rPr>
        <w:t xml:space="preserve"> </w:t>
      </w:r>
      <w:r>
        <w:t>Также большая часть четвероклассников с трудом переводят одни единицы измерения величин (массы, длины) в другие (мелкие в более крупные и крупные в более мелкие), используя соотношения между ними, сравнивают величины по их числовым значениям. Также выпускники начальных классов испытывают затруднения в решении задач в 3-4 действия.</w:t>
      </w:r>
    </w:p>
    <w:p w:rsidR="006F1449" w:rsidRDefault="006F1449" w:rsidP="00592875">
      <w:pPr>
        <w:pStyle w:val="a3"/>
        <w:spacing w:before="0" w:beforeAutospacing="0" w:after="0" w:afterAutospacing="0"/>
        <w:jc w:val="both"/>
      </w:pPr>
      <w:r>
        <w:t xml:space="preserve">В целом, результаты выполнения ВПР по математике </w:t>
      </w:r>
      <w:proofErr w:type="gramStart"/>
      <w:r>
        <w:t>обучающимися</w:t>
      </w:r>
      <w:proofErr w:type="gramEnd"/>
      <w:r>
        <w:t xml:space="preserve"> </w:t>
      </w:r>
      <w:r w:rsidR="00157DDB">
        <w:t xml:space="preserve">образовательных организаций </w:t>
      </w:r>
      <w:r>
        <w:t>Ненецкого автономного округа соответствуют требованиям государственного образовательного стандарта начального общего образования.</w:t>
      </w:r>
    </w:p>
    <w:p w:rsidR="006F1449" w:rsidRDefault="006F1449" w:rsidP="00592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  результаты  проверочной работы по математике  в 4-х классах позволяют дать некоторые рекомендации по совершенствованию процесса преподавания предмета:</w:t>
      </w:r>
    </w:p>
    <w:p w:rsidR="00157DDB" w:rsidRPr="007A4FD1" w:rsidRDefault="00157DDB" w:rsidP="007A4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1449" w:rsidRPr="007A4FD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усилить работу, направленную на формирование умений анализировать текстовые задачи, используя схемы, таблицы;</w:t>
      </w:r>
    </w:p>
    <w:p w:rsidR="006F1449" w:rsidRPr="007A4FD1" w:rsidRDefault="00157DDB" w:rsidP="007A4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F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6F1449" w:rsidRPr="007A4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взять на особый контроль формирование умений решать задачи, связанные </w:t>
      </w:r>
      <w:proofErr w:type="gramStart"/>
      <w:r w:rsidR="006F1449" w:rsidRPr="007A4FD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6F1449" w:rsidRPr="007A4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сравнением величин;</w:t>
      </w:r>
    </w:p>
    <w:p w:rsidR="006F1449" w:rsidRPr="007A4FD1" w:rsidRDefault="00157DDB" w:rsidP="007A4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1449" w:rsidRPr="007A4F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 особое внимание на формирование по решению задач с основами логического и алгоритмического мышления;</w:t>
      </w:r>
    </w:p>
    <w:p w:rsidR="006F1449" w:rsidRPr="007A4FD1" w:rsidRDefault="00157DDB" w:rsidP="007A4FD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1449" w:rsidRPr="007A4FD1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планирование внеурочной деятельности задачи на развитие логического и алгоритмического мышления, сравнение величин, задачи связанные с бытовыми жизненными ситуациями.</w:t>
      </w:r>
    </w:p>
    <w:p w:rsidR="006F1449" w:rsidRDefault="006F1449" w:rsidP="00157D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F1449" w:rsidRDefault="006F1449" w:rsidP="00157D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611D7" w:rsidRDefault="00A611D7" w:rsidP="00157DDB">
      <w:pPr>
        <w:spacing w:line="240" w:lineRule="auto"/>
        <w:jc w:val="both"/>
      </w:pPr>
    </w:p>
    <w:sectPr w:rsidR="00A611D7" w:rsidSect="001C7A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2C3E56"/>
    <w:multiLevelType w:val="hybridMultilevel"/>
    <w:tmpl w:val="21C4A7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8E3"/>
    <w:rsid w:val="00083856"/>
    <w:rsid w:val="00087022"/>
    <w:rsid w:val="000D68BD"/>
    <w:rsid w:val="0010267D"/>
    <w:rsid w:val="00157DDB"/>
    <w:rsid w:val="001C7A86"/>
    <w:rsid w:val="001F28DC"/>
    <w:rsid w:val="002123F7"/>
    <w:rsid w:val="00214BA4"/>
    <w:rsid w:val="002154B2"/>
    <w:rsid w:val="002A2221"/>
    <w:rsid w:val="00341EBC"/>
    <w:rsid w:val="003F62FA"/>
    <w:rsid w:val="004418E3"/>
    <w:rsid w:val="00492EB0"/>
    <w:rsid w:val="004D3680"/>
    <w:rsid w:val="005329A5"/>
    <w:rsid w:val="0054280A"/>
    <w:rsid w:val="005736C8"/>
    <w:rsid w:val="00592875"/>
    <w:rsid w:val="005B3D97"/>
    <w:rsid w:val="005C1081"/>
    <w:rsid w:val="0069674D"/>
    <w:rsid w:val="006B18B7"/>
    <w:rsid w:val="006B354D"/>
    <w:rsid w:val="006B463A"/>
    <w:rsid w:val="006D3F6B"/>
    <w:rsid w:val="006F1449"/>
    <w:rsid w:val="00756B87"/>
    <w:rsid w:val="00787AF8"/>
    <w:rsid w:val="007A4FD1"/>
    <w:rsid w:val="007A7821"/>
    <w:rsid w:val="007D2F91"/>
    <w:rsid w:val="007D75DA"/>
    <w:rsid w:val="0080471C"/>
    <w:rsid w:val="00831C35"/>
    <w:rsid w:val="00844AF1"/>
    <w:rsid w:val="0089014D"/>
    <w:rsid w:val="008A202F"/>
    <w:rsid w:val="008D5167"/>
    <w:rsid w:val="008E3E68"/>
    <w:rsid w:val="00927629"/>
    <w:rsid w:val="00997AEC"/>
    <w:rsid w:val="009A36D3"/>
    <w:rsid w:val="009F551D"/>
    <w:rsid w:val="00A611D7"/>
    <w:rsid w:val="00A93726"/>
    <w:rsid w:val="00AB0AE4"/>
    <w:rsid w:val="00AC7EFD"/>
    <w:rsid w:val="00AD4ECD"/>
    <w:rsid w:val="00B15C59"/>
    <w:rsid w:val="00B43841"/>
    <w:rsid w:val="00B463AF"/>
    <w:rsid w:val="00B662F8"/>
    <w:rsid w:val="00BB48EC"/>
    <w:rsid w:val="00BB77C4"/>
    <w:rsid w:val="00BC7FE3"/>
    <w:rsid w:val="00BE1783"/>
    <w:rsid w:val="00C04FEE"/>
    <w:rsid w:val="00C342A8"/>
    <w:rsid w:val="00C6724D"/>
    <w:rsid w:val="00C879FD"/>
    <w:rsid w:val="00D70DF2"/>
    <w:rsid w:val="00D85BD1"/>
    <w:rsid w:val="00DD2BDA"/>
    <w:rsid w:val="00DD3617"/>
    <w:rsid w:val="00E16F55"/>
    <w:rsid w:val="00E50DD7"/>
    <w:rsid w:val="00E76DDF"/>
    <w:rsid w:val="00E779DC"/>
    <w:rsid w:val="00EA6209"/>
    <w:rsid w:val="00EC06E6"/>
    <w:rsid w:val="00F0491B"/>
    <w:rsid w:val="00F05D95"/>
    <w:rsid w:val="00F12C72"/>
    <w:rsid w:val="00F56972"/>
    <w:rsid w:val="00FD035A"/>
    <w:rsid w:val="00FE222C"/>
    <w:rsid w:val="00FE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449"/>
  </w:style>
  <w:style w:type="paragraph" w:styleId="2">
    <w:name w:val="heading 2"/>
    <w:basedOn w:val="a"/>
    <w:link w:val="20"/>
    <w:uiPriority w:val="9"/>
    <w:semiHidden/>
    <w:unhideWhenUsed/>
    <w:qFormat/>
    <w:rsid w:val="006F14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F14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F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F144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F1449"/>
    <w:pPr>
      <w:ind w:left="720"/>
      <w:contextualSpacing/>
    </w:pPr>
  </w:style>
  <w:style w:type="character" w:customStyle="1" w:styleId="apple-converted-space">
    <w:name w:val="apple-converted-space"/>
    <w:basedOn w:val="a0"/>
    <w:rsid w:val="006F1449"/>
  </w:style>
  <w:style w:type="table" w:styleId="a6">
    <w:name w:val="Table Grid"/>
    <w:basedOn w:val="a1"/>
    <w:uiPriority w:val="59"/>
    <w:rsid w:val="006F144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basedOn w:val="a0"/>
    <w:uiPriority w:val="22"/>
    <w:qFormat/>
    <w:rsid w:val="006F1449"/>
    <w:rPr>
      <w:b/>
      <w:bCs/>
    </w:rPr>
  </w:style>
  <w:style w:type="character" w:styleId="a8">
    <w:name w:val="Emphasis"/>
    <w:basedOn w:val="a0"/>
    <w:uiPriority w:val="20"/>
    <w:qFormat/>
    <w:rsid w:val="006F1449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F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14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449"/>
  </w:style>
  <w:style w:type="paragraph" w:styleId="2">
    <w:name w:val="heading 2"/>
    <w:basedOn w:val="a"/>
    <w:link w:val="20"/>
    <w:uiPriority w:val="9"/>
    <w:semiHidden/>
    <w:unhideWhenUsed/>
    <w:qFormat/>
    <w:rsid w:val="006F14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F14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F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F144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F1449"/>
    <w:pPr>
      <w:ind w:left="720"/>
      <w:contextualSpacing/>
    </w:pPr>
  </w:style>
  <w:style w:type="character" w:customStyle="1" w:styleId="apple-converted-space">
    <w:name w:val="apple-converted-space"/>
    <w:basedOn w:val="a0"/>
    <w:rsid w:val="006F1449"/>
  </w:style>
  <w:style w:type="table" w:styleId="a6">
    <w:name w:val="Table Grid"/>
    <w:basedOn w:val="a1"/>
    <w:uiPriority w:val="59"/>
    <w:rsid w:val="006F144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basedOn w:val="a0"/>
    <w:uiPriority w:val="22"/>
    <w:qFormat/>
    <w:rsid w:val="006F1449"/>
    <w:rPr>
      <w:b/>
      <w:bCs/>
    </w:rPr>
  </w:style>
  <w:style w:type="character" w:styleId="a8">
    <w:name w:val="Emphasis"/>
    <w:basedOn w:val="a0"/>
    <w:uiPriority w:val="20"/>
    <w:qFormat/>
    <w:rsid w:val="006F1449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F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14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9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3"/>
    </mc:Choice>
    <mc:Fallback>
      <c:style val="13"/>
    </mc:Fallback>
  </mc:AlternateContent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СШ № 1</c:v>
                </c:pt>
                <c:pt idx="1">
                  <c:v>СШ № 2</c:v>
                </c:pt>
                <c:pt idx="2">
                  <c:v>СШ № 3</c:v>
                </c:pt>
                <c:pt idx="3">
                  <c:v>СШ № 4</c:v>
                </c:pt>
                <c:pt idx="4">
                  <c:v>СШ № 5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84.4</c:v>
                </c:pt>
                <c:pt idx="1">
                  <c:v>67.8</c:v>
                </c:pt>
                <c:pt idx="2">
                  <c:v>97.3</c:v>
                </c:pt>
                <c:pt idx="3">
                  <c:v>94.3</c:v>
                </c:pt>
                <c:pt idx="4">
                  <c:v>61.4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2CD-4792-95E6-73AA3AA611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2213504"/>
        <c:axId val="102308864"/>
      </c:barChart>
      <c:catAx>
        <c:axId val="1022135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02308864"/>
        <c:crosses val="autoZero"/>
        <c:auto val="1"/>
        <c:lblAlgn val="ctr"/>
        <c:lblOffset val="100"/>
        <c:noMultiLvlLbl val="0"/>
      </c:catAx>
      <c:valAx>
        <c:axId val="1023088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2213504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6AB-4113-AB46-E92B8CB1804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6AB-4113-AB46-E92B8CB1804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6AB-4113-AB46-E92B8CB1804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70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6AB-4113-AB46-E92B8CB1804E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5(1)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6AB-4113-AB46-E92B8CB1804E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5(2)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6AB-4113-AB46-E92B8CB1804E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6(1)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6AB-4113-AB46-E92B8CB1804E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6(2)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6AB-4113-AB46-E92B8CB1804E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7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Лист1!$J$2</c:f>
              <c:numCache>
                <c:formatCode>General</c:formatCode>
                <c:ptCount val="1"/>
                <c:pt idx="0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6AB-4113-AB46-E92B8CB1804E}"/>
            </c:ext>
          </c:extLst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8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Лист1!$K$2</c:f>
              <c:numCache>
                <c:formatCode>General</c:formatCode>
                <c:ptCount val="1"/>
                <c:pt idx="0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6AB-4113-AB46-E92B8CB1804E}"/>
            </c:ext>
          </c:extLst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9(1)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Лист1!$L$2</c:f>
              <c:numCache>
                <c:formatCode>General</c:formatCode>
                <c:ptCount val="1"/>
                <c:pt idx="0">
                  <c:v>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6AB-4113-AB46-E92B8CB1804E}"/>
            </c:ext>
          </c:extLst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9(2)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Лист1!$M$2</c:f>
              <c:numCache>
                <c:formatCode>General</c:formatCode>
                <c:ptCount val="1"/>
                <c:pt idx="0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6AB-4113-AB46-E92B8CB1804E}"/>
            </c:ext>
          </c:extLst>
        </c:ser>
        <c:ser>
          <c:idx val="12"/>
          <c:order val="12"/>
          <c:tx>
            <c:strRef>
              <c:f>Лист1!$N$1</c:f>
              <c:strCache>
                <c:ptCount val="1"/>
                <c:pt idx="0">
                  <c:v>10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Лист1!$N$2</c:f>
              <c:numCache>
                <c:formatCode>General</c:formatCode>
                <c:ptCount val="1"/>
                <c:pt idx="0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6AB-4113-AB46-E92B8CB1804E}"/>
            </c:ext>
          </c:extLst>
        </c:ser>
        <c:ser>
          <c:idx val="13"/>
          <c:order val="13"/>
          <c:tx>
            <c:strRef>
              <c:f>Лист1!$O$1</c:f>
              <c:strCache>
                <c:ptCount val="1"/>
                <c:pt idx="0">
                  <c:v>11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Лист1!$O$2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6AB-4113-AB46-E92B8CB1804E}"/>
            </c:ext>
          </c:extLst>
        </c:ser>
        <c:ser>
          <c:idx val="14"/>
          <c:order val="14"/>
          <c:tx>
            <c:strRef>
              <c:f>Лист1!$P$1</c:f>
              <c:strCache>
                <c:ptCount val="1"/>
                <c:pt idx="0">
                  <c:v>12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Лист1!$P$2</c:f>
              <c:numCache>
                <c:formatCode>General</c:formatCode>
                <c:ptCount val="1"/>
                <c:pt idx="0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66968192"/>
        <c:axId val="102068608"/>
        <c:axId val="0"/>
      </c:bar3DChart>
      <c:catAx>
        <c:axId val="66968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02068608"/>
        <c:crosses val="autoZero"/>
        <c:auto val="1"/>
        <c:lblAlgn val="ctr"/>
        <c:lblOffset val="100"/>
        <c:noMultiLvlLbl val="0"/>
      </c:catAx>
      <c:valAx>
        <c:axId val="1020686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69681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91929358799498551"/>
          <c:y val="0"/>
          <c:w val="6.8308020559686128E-2"/>
          <c:h val="0.99943766919094668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2932</Words>
  <Characters>16719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71</cp:revision>
  <dcterms:created xsi:type="dcterms:W3CDTF">2019-08-27T13:51:00Z</dcterms:created>
  <dcterms:modified xsi:type="dcterms:W3CDTF">2019-09-04T11:44:00Z</dcterms:modified>
</cp:coreProperties>
</file>