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E44" w:rsidRPr="00481761" w:rsidRDefault="004C0E44" w:rsidP="004C0E44">
      <w:pPr>
        <w:pStyle w:val="ae"/>
        <w:keepNext/>
        <w:spacing w:after="0" w:line="23" w:lineRule="atLeast"/>
        <w:jc w:val="center"/>
        <w:rPr>
          <w:color w:val="auto"/>
          <w:sz w:val="24"/>
          <w:szCs w:val="24"/>
        </w:rPr>
      </w:pPr>
      <w:bookmarkStart w:id="0" w:name="_Toc175814763"/>
      <w:r w:rsidRPr="00481761">
        <w:rPr>
          <w:color w:val="auto"/>
          <w:sz w:val="24"/>
          <w:szCs w:val="24"/>
        </w:rPr>
        <w:t>ГБУ НАО «Ненецкий региональный центр развития образования»</w:t>
      </w: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pStyle w:val="ae"/>
        <w:keepNext/>
        <w:spacing w:after="0" w:line="23" w:lineRule="atLeast"/>
        <w:jc w:val="center"/>
        <w:rPr>
          <w:color w:val="auto"/>
          <w:sz w:val="24"/>
          <w:szCs w:val="24"/>
        </w:rPr>
      </w:pPr>
    </w:p>
    <w:p w:rsidR="004C0E44" w:rsidRPr="00481761" w:rsidRDefault="004C0E44" w:rsidP="004C0E44">
      <w:pPr>
        <w:spacing w:line="23" w:lineRule="atLeast"/>
        <w:jc w:val="center"/>
      </w:pPr>
    </w:p>
    <w:p w:rsidR="004C0E44" w:rsidRPr="00481761" w:rsidRDefault="004C0E44" w:rsidP="004C0E44">
      <w:pPr>
        <w:spacing w:line="23" w:lineRule="atLeast"/>
        <w:jc w:val="center"/>
      </w:pPr>
    </w:p>
    <w:p w:rsidR="004C0E44" w:rsidRPr="00481761" w:rsidRDefault="004C0E44" w:rsidP="004C0E44">
      <w:pPr>
        <w:spacing w:line="23" w:lineRule="atLeast"/>
        <w:jc w:val="center"/>
      </w:pPr>
    </w:p>
    <w:p w:rsidR="004C0E44" w:rsidRPr="00481761" w:rsidRDefault="004C0E44" w:rsidP="004C0E44">
      <w:pPr>
        <w:spacing w:line="23" w:lineRule="atLeast"/>
        <w:jc w:val="center"/>
      </w:pPr>
    </w:p>
    <w:p w:rsidR="004C0E44" w:rsidRPr="00481761" w:rsidRDefault="004C0E44" w:rsidP="004C0E44">
      <w:pPr>
        <w:spacing w:line="23" w:lineRule="atLeast"/>
        <w:jc w:val="center"/>
      </w:pPr>
    </w:p>
    <w:p w:rsidR="004C0E44" w:rsidRPr="00481761" w:rsidRDefault="004C0E44" w:rsidP="004C0E44">
      <w:pPr>
        <w:spacing w:line="23" w:lineRule="atLeast"/>
        <w:jc w:val="center"/>
      </w:pPr>
    </w:p>
    <w:p w:rsidR="004C0E44" w:rsidRPr="00481761" w:rsidRDefault="004C0E44" w:rsidP="004C0E44">
      <w:pPr>
        <w:spacing w:line="23" w:lineRule="atLeast"/>
        <w:jc w:val="center"/>
      </w:pPr>
    </w:p>
    <w:p w:rsidR="004C0E44" w:rsidRDefault="004C0E44" w:rsidP="004C0E44">
      <w:pPr>
        <w:pStyle w:val="ae"/>
        <w:keepNext/>
        <w:spacing w:after="0" w:line="23" w:lineRule="atLeast"/>
        <w:jc w:val="center"/>
        <w:rPr>
          <w:color w:val="auto"/>
          <w:sz w:val="32"/>
          <w:szCs w:val="32"/>
        </w:rPr>
      </w:pPr>
    </w:p>
    <w:p w:rsidR="004C0E44" w:rsidRDefault="004C0E44" w:rsidP="004C0E44">
      <w:pPr>
        <w:pStyle w:val="ae"/>
        <w:keepNext/>
        <w:spacing w:after="0" w:line="23" w:lineRule="atLeast"/>
        <w:jc w:val="center"/>
        <w:rPr>
          <w:color w:val="auto"/>
          <w:sz w:val="32"/>
          <w:szCs w:val="32"/>
        </w:rPr>
      </w:pPr>
    </w:p>
    <w:p w:rsidR="004C0E44" w:rsidRPr="00F967F2" w:rsidRDefault="004C0E44" w:rsidP="004C0E44">
      <w:pPr>
        <w:pStyle w:val="ae"/>
        <w:keepNext/>
        <w:spacing w:after="0" w:line="23" w:lineRule="atLeast"/>
        <w:jc w:val="center"/>
        <w:rPr>
          <w:color w:val="auto"/>
          <w:sz w:val="32"/>
          <w:szCs w:val="32"/>
        </w:rPr>
      </w:pPr>
      <w:r w:rsidRPr="00F967F2">
        <w:rPr>
          <w:color w:val="auto"/>
          <w:sz w:val="32"/>
          <w:szCs w:val="32"/>
        </w:rPr>
        <w:t>РЕКОМЕНДАЦИИ</w:t>
      </w:r>
    </w:p>
    <w:p w:rsidR="004C0E44" w:rsidRPr="00842773" w:rsidRDefault="004C0E44" w:rsidP="00F967F2">
      <w:pPr>
        <w:spacing w:after="0" w:line="23" w:lineRule="atLeast"/>
        <w:jc w:val="center"/>
        <w:rPr>
          <w:rFonts w:ascii="Times New Roman" w:hAnsi="Times New Roman" w:cs="Times New Roman"/>
          <w:b/>
          <w:sz w:val="32"/>
          <w:szCs w:val="32"/>
        </w:rPr>
      </w:pPr>
      <w:r w:rsidRPr="00842773">
        <w:rPr>
          <w:rFonts w:ascii="Times New Roman" w:hAnsi="Times New Roman" w:cs="Times New Roman"/>
          <w:b/>
          <w:sz w:val="32"/>
          <w:szCs w:val="32"/>
        </w:rPr>
        <w:t>ПО РЕЗУЛЬТАТАМ</w:t>
      </w:r>
    </w:p>
    <w:p w:rsidR="004C0E44" w:rsidRPr="00842773" w:rsidRDefault="004C0E44" w:rsidP="00F967F2">
      <w:pPr>
        <w:spacing w:after="0" w:line="23" w:lineRule="atLeast"/>
        <w:jc w:val="center"/>
        <w:rPr>
          <w:rFonts w:ascii="Times New Roman" w:eastAsia="Calibri" w:hAnsi="Times New Roman" w:cs="Times New Roman"/>
          <w:b/>
          <w:sz w:val="32"/>
          <w:szCs w:val="32"/>
        </w:rPr>
      </w:pPr>
      <w:r w:rsidRPr="00842773">
        <w:rPr>
          <w:rFonts w:ascii="Times New Roman" w:eastAsia="Calibri" w:hAnsi="Times New Roman" w:cs="Times New Roman"/>
          <w:b/>
          <w:sz w:val="32"/>
          <w:szCs w:val="32"/>
        </w:rPr>
        <w:t>ГОСУДАРСТВЕННОЙ ИТОГОВОЙ АТТЕСТАЦИИ</w:t>
      </w:r>
    </w:p>
    <w:p w:rsidR="004C0E44" w:rsidRPr="00842773" w:rsidRDefault="004C0E44" w:rsidP="00F967F2">
      <w:pPr>
        <w:spacing w:after="0" w:line="23" w:lineRule="atLeast"/>
        <w:jc w:val="center"/>
        <w:rPr>
          <w:rFonts w:ascii="Times New Roman" w:eastAsia="Calibri" w:hAnsi="Times New Roman" w:cs="Times New Roman"/>
          <w:b/>
          <w:sz w:val="32"/>
          <w:szCs w:val="32"/>
        </w:rPr>
      </w:pPr>
      <w:r w:rsidRPr="00842773">
        <w:rPr>
          <w:rFonts w:ascii="Times New Roman" w:eastAsia="Calibri" w:hAnsi="Times New Roman" w:cs="Times New Roman"/>
          <w:b/>
          <w:sz w:val="32"/>
          <w:szCs w:val="32"/>
        </w:rPr>
        <w:t>ПО ОБРАЗОВАТЕЛЬНЫМ ПРОГРАММАМ</w:t>
      </w:r>
      <w:r w:rsidRPr="00842773">
        <w:rPr>
          <w:rFonts w:ascii="Times New Roman" w:eastAsia="Calibri" w:hAnsi="Times New Roman" w:cs="Times New Roman"/>
          <w:b/>
          <w:sz w:val="32"/>
          <w:szCs w:val="32"/>
        </w:rPr>
        <w:br/>
        <w:t xml:space="preserve"> ОСН</w:t>
      </w:r>
      <w:r w:rsidR="00B2476F" w:rsidRPr="00842773">
        <w:rPr>
          <w:rFonts w:ascii="Times New Roman" w:eastAsia="Calibri" w:hAnsi="Times New Roman" w:cs="Times New Roman"/>
          <w:b/>
          <w:sz w:val="32"/>
          <w:szCs w:val="32"/>
        </w:rPr>
        <w:t>ОВНОГО О</w:t>
      </w:r>
      <w:bookmarkStart w:id="1" w:name="_GoBack"/>
      <w:bookmarkEnd w:id="1"/>
      <w:r w:rsidR="00B2476F" w:rsidRPr="00842773">
        <w:rPr>
          <w:rFonts w:ascii="Times New Roman" w:eastAsia="Calibri" w:hAnsi="Times New Roman" w:cs="Times New Roman"/>
          <w:b/>
          <w:sz w:val="32"/>
          <w:szCs w:val="32"/>
        </w:rPr>
        <w:t>БЩЕГО ОБРАЗОВАНИЯ В 2024</w:t>
      </w:r>
      <w:r w:rsidRPr="00842773">
        <w:rPr>
          <w:rFonts w:ascii="Times New Roman" w:eastAsia="Calibri" w:hAnsi="Times New Roman" w:cs="Times New Roman"/>
          <w:b/>
          <w:sz w:val="32"/>
          <w:szCs w:val="32"/>
        </w:rPr>
        <w:t xml:space="preserve"> ГОДУ</w:t>
      </w:r>
    </w:p>
    <w:p w:rsidR="004C0E44" w:rsidRPr="00842773" w:rsidRDefault="004C0E44" w:rsidP="00F967F2">
      <w:pPr>
        <w:spacing w:after="0" w:line="23" w:lineRule="atLeast"/>
        <w:jc w:val="center"/>
        <w:rPr>
          <w:rFonts w:ascii="Times New Roman" w:eastAsia="Calibri" w:hAnsi="Times New Roman" w:cs="Times New Roman"/>
          <w:b/>
          <w:sz w:val="32"/>
          <w:szCs w:val="32"/>
        </w:rPr>
      </w:pPr>
      <w:r w:rsidRPr="00842773">
        <w:rPr>
          <w:rFonts w:ascii="Times New Roman" w:eastAsia="Calibri" w:hAnsi="Times New Roman" w:cs="Times New Roman"/>
          <w:b/>
          <w:sz w:val="32"/>
          <w:szCs w:val="32"/>
        </w:rPr>
        <w:t>В НЕНЕЦКОМ АВТОНОМНОМ ОКРУГЕ</w:t>
      </w:r>
    </w:p>
    <w:p w:rsidR="004C0E44" w:rsidRPr="00481761" w:rsidRDefault="004C0E44" w:rsidP="004C0E44">
      <w:pPr>
        <w:spacing w:line="23" w:lineRule="atLeast"/>
        <w:jc w:val="center"/>
        <w:rPr>
          <w:rFonts w:eastAsia="Calibri"/>
          <w:b/>
        </w:rPr>
      </w:pPr>
    </w:p>
    <w:p w:rsidR="004C0E44" w:rsidRPr="00481761" w:rsidRDefault="004C0E44" w:rsidP="00F967F2">
      <w:pPr>
        <w:spacing w:after="0" w:line="23" w:lineRule="atLeast"/>
        <w:jc w:val="center"/>
        <w:rPr>
          <w:rFonts w:eastAsia="Calibri"/>
          <w:i/>
        </w:rPr>
      </w:pPr>
      <w:r w:rsidRPr="00481761">
        <w:rPr>
          <w:rFonts w:eastAsia="Calibri"/>
          <w:i/>
        </w:rPr>
        <w:t>(на основании статистико-аналитический отчет</w:t>
      </w:r>
      <w:r>
        <w:rPr>
          <w:rFonts w:eastAsia="Calibri"/>
          <w:i/>
        </w:rPr>
        <w:t>а</w:t>
      </w:r>
    </w:p>
    <w:p w:rsidR="004C0E44" w:rsidRPr="00481761" w:rsidRDefault="004C0E44" w:rsidP="00F967F2">
      <w:pPr>
        <w:spacing w:after="0" w:line="23" w:lineRule="atLeast"/>
        <w:jc w:val="center"/>
        <w:rPr>
          <w:i/>
        </w:rPr>
      </w:pPr>
      <w:r w:rsidRPr="00481761">
        <w:rPr>
          <w:rFonts w:eastAsia="Calibri"/>
          <w:i/>
        </w:rPr>
        <w:t>председателей предметных комиссий)</w:t>
      </w:r>
    </w:p>
    <w:p w:rsidR="004C0E44" w:rsidRDefault="004C0E44" w:rsidP="00F967F2">
      <w:pPr>
        <w:pStyle w:val="a3"/>
        <w:tabs>
          <w:tab w:val="left" w:pos="6370"/>
        </w:tabs>
        <w:spacing w:after="0" w:line="23" w:lineRule="atLeast"/>
        <w:ind w:left="0" w:firstLine="709"/>
        <w:jc w:val="center"/>
        <w:rPr>
          <w:rFonts w:ascii="Times New Roman" w:hAnsi="Times New Roman"/>
          <w:b/>
          <w:sz w:val="24"/>
          <w:szCs w:val="24"/>
        </w:rPr>
      </w:pPr>
    </w:p>
    <w:p w:rsidR="004C0E44" w:rsidRDefault="004C0E44" w:rsidP="00F967F2">
      <w:pPr>
        <w:pStyle w:val="a3"/>
        <w:tabs>
          <w:tab w:val="left" w:pos="6370"/>
        </w:tabs>
        <w:spacing w:after="0" w:line="23" w:lineRule="atLeast"/>
        <w:ind w:left="0" w:firstLine="709"/>
        <w:jc w:val="center"/>
        <w:rPr>
          <w:rFonts w:ascii="Times New Roman" w:hAnsi="Times New Roman"/>
          <w:b/>
          <w:sz w:val="24"/>
          <w:szCs w:val="24"/>
        </w:rPr>
      </w:pPr>
    </w:p>
    <w:p w:rsidR="004C0E44" w:rsidRPr="00481761" w:rsidRDefault="004C0E44" w:rsidP="004C0E44">
      <w:pPr>
        <w:pStyle w:val="a3"/>
        <w:tabs>
          <w:tab w:val="left" w:pos="6370"/>
        </w:tabs>
        <w:spacing w:after="0" w:line="23" w:lineRule="atLeast"/>
        <w:ind w:left="0" w:firstLine="709"/>
        <w:jc w:val="center"/>
        <w:rPr>
          <w:rFonts w:ascii="Times New Roman" w:hAnsi="Times New Roman"/>
          <w:b/>
          <w:sz w:val="24"/>
          <w:szCs w:val="24"/>
        </w:rPr>
      </w:pPr>
    </w:p>
    <w:p w:rsidR="004C0E44" w:rsidRPr="00481761" w:rsidRDefault="004C0E44" w:rsidP="004C0E44">
      <w:pPr>
        <w:pStyle w:val="a3"/>
        <w:tabs>
          <w:tab w:val="left" w:pos="6370"/>
        </w:tabs>
        <w:spacing w:after="0" w:line="23" w:lineRule="atLeast"/>
        <w:ind w:left="0" w:firstLine="709"/>
        <w:jc w:val="both"/>
        <w:rPr>
          <w:rFonts w:ascii="Times New Roman" w:hAnsi="Times New Roman"/>
          <w:sz w:val="24"/>
          <w:szCs w:val="24"/>
        </w:rPr>
      </w:pPr>
    </w:p>
    <w:p w:rsidR="004C0E44" w:rsidRPr="004C0E44" w:rsidRDefault="004C0E44" w:rsidP="004C0E44">
      <w:pPr>
        <w:spacing w:line="23" w:lineRule="atLeast"/>
        <w:rPr>
          <w:rFonts w:eastAsia="Calibri"/>
        </w:rPr>
      </w:pPr>
      <w:r w:rsidRPr="00481761">
        <w:br w:type="page"/>
      </w:r>
    </w:p>
    <w:sdt>
      <w:sdtPr>
        <w:rPr>
          <w:rFonts w:ascii="Times New Roman" w:eastAsiaTheme="minorHAnsi" w:hAnsi="Times New Roman" w:cs="Times New Roman"/>
          <w:b w:val="0"/>
          <w:sz w:val="22"/>
          <w:szCs w:val="22"/>
          <w:lang w:eastAsia="en-US"/>
        </w:rPr>
        <w:id w:val="478962730"/>
        <w:docPartObj>
          <w:docPartGallery w:val="Table of Contents"/>
          <w:docPartUnique/>
        </w:docPartObj>
      </w:sdtPr>
      <w:sdtEndPr>
        <w:rPr>
          <w:bCs/>
        </w:rPr>
      </w:sdtEndPr>
      <w:sdtContent>
        <w:p w:rsidR="004C0E44" w:rsidRPr="00277CB5" w:rsidRDefault="004C0E44" w:rsidP="004C0E44">
          <w:pPr>
            <w:pStyle w:val="a7"/>
            <w:spacing w:line="360" w:lineRule="auto"/>
            <w:jc w:val="both"/>
            <w:rPr>
              <w:rFonts w:ascii="Times New Roman" w:hAnsi="Times New Roman" w:cs="Times New Roman"/>
            </w:rPr>
          </w:pPr>
          <w:r w:rsidRPr="00277CB5">
            <w:rPr>
              <w:rFonts w:ascii="Times New Roman" w:hAnsi="Times New Roman" w:cs="Times New Roman"/>
            </w:rPr>
            <w:t>Оглавление</w:t>
          </w:r>
        </w:p>
        <w:p w:rsidR="00FE56AB" w:rsidRPr="00FE56AB" w:rsidRDefault="004C0E44">
          <w:pPr>
            <w:pStyle w:val="12"/>
            <w:tabs>
              <w:tab w:val="right" w:leader="dot" w:pos="9345"/>
            </w:tabs>
            <w:rPr>
              <w:rFonts w:eastAsiaTheme="minorEastAsia"/>
              <w:noProof/>
              <w:lang w:eastAsia="ru-RU"/>
            </w:rPr>
          </w:pPr>
          <w:r w:rsidRPr="00277CB5">
            <w:rPr>
              <w:rFonts w:ascii="Times New Roman" w:hAnsi="Times New Roman" w:cs="Times New Roman"/>
              <w:b/>
              <w:bCs/>
              <w:sz w:val="24"/>
            </w:rPr>
            <w:fldChar w:fldCharType="begin"/>
          </w:r>
          <w:r w:rsidRPr="00277CB5">
            <w:rPr>
              <w:rFonts w:ascii="Times New Roman" w:hAnsi="Times New Roman" w:cs="Times New Roman"/>
              <w:b/>
              <w:bCs/>
              <w:sz w:val="24"/>
            </w:rPr>
            <w:instrText xml:space="preserve"> TOC \o "1-3" \h \z \u </w:instrText>
          </w:r>
          <w:r w:rsidRPr="00277CB5">
            <w:rPr>
              <w:rFonts w:ascii="Times New Roman" w:hAnsi="Times New Roman" w:cs="Times New Roman"/>
              <w:b/>
              <w:bCs/>
              <w:sz w:val="24"/>
            </w:rPr>
            <w:fldChar w:fldCharType="separate"/>
          </w:r>
          <w:hyperlink w:anchor="_Toc178689522"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“Русский язык”</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_Toc178689522 \h </w:instrText>
            </w:r>
            <w:r w:rsidR="00FE56AB" w:rsidRPr="00FE56AB">
              <w:rPr>
                <w:noProof/>
                <w:webHidden/>
              </w:rPr>
            </w:r>
            <w:r w:rsidR="00FE56AB" w:rsidRPr="00FE56AB">
              <w:rPr>
                <w:noProof/>
                <w:webHidden/>
              </w:rPr>
              <w:fldChar w:fldCharType="separate"/>
            </w:r>
            <w:r w:rsidR="00FE56AB" w:rsidRPr="00FE56AB">
              <w:rPr>
                <w:noProof/>
                <w:webHidden/>
              </w:rPr>
              <w:t>4</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23"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_Toc178689523 \h </w:instrText>
            </w:r>
            <w:r w:rsidR="00FE56AB" w:rsidRPr="00FE56AB">
              <w:rPr>
                <w:noProof/>
                <w:webHidden/>
              </w:rPr>
            </w:r>
            <w:r w:rsidR="00FE56AB" w:rsidRPr="00FE56AB">
              <w:rPr>
                <w:noProof/>
                <w:webHidden/>
              </w:rPr>
              <w:fldChar w:fldCharType="separate"/>
            </w:r>
            <w:r w:rsidR="00FE56AB" w:rsidRPr="00FE56AB">
              <w:rPr>
                <w:noProof/>
                <w:webHidden/>
              </w:rPr>
              <w:t>4</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24"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_Toc178689524 \h </w:instrText>
            </w:r>
            <w:r w:rsidR="00FE56AB" w:rsidRPr="00FE56AB">
              <w:rPr>
                <w:noProof/>
                <w:webHidden/>
              </w:rPr>
            </w:r>
            <w:r w:rsidR="00FE56AB" w:rsidRPr="00FE56AB">
              <w:rPr>
                <w:noProof/>
                <w:webHidden/>
              </w:rPr>
              <w:fldChar w:fldCharType="separate"/>
            </w:r>
            <w:r w:rsidR="00FE56AB" w:rsidRPr="00FE56AB">
              <w:rPr>
                <w:noProof/>
                <w:webHidden/>
              </w:rPr>
              <w:t>6</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25"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“Математика”</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_Toc178689525 \h </w:instrText>
            </w:r>
            <w:r w:rsidR="00FE56AB" w:rsidRPr="00FE56AB">
              <w:rPr>
                <w:noProof/>
                <w:webHidden/>
              </w:rPr>
            </w:r>
            <w:r w:rsidR="00FE56AB" w:rsidRPr="00FE56AB">
              <w:rPr>
                <w:noProof/>
                <w:webHidden/>
              </w:rPr>
              <w:fldChar w:fldCharType="separate"/>
            </w:r>
            <w:r w:rsidR="00FE56AB" w:rsidRPr="00FE56AB">
              <w:rPr>
                <w:noProof/>
                <w:webHidden/>
              </w:rPr>
              <w:t>12</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27"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_Toc178689527 \h </w:instrText>
            </w:r>
            <w:r w:rsidR="00FE56AB" w:rsidRPr="00FE56AB">
              <w:rPr>
                <w:noProof/>
                <w:webHidden/>
              </w:rPr>
            </w:r>
            <w:r w:rsidR="00FE56AB" w:rsidRPr="00FE56AB">
              <w:rPr>
                <w:noProof/>
                <w:webHidden/>
              </w:rPr>
              <w:fldChar w:fldCharType="separate"/>
            </w:r>
            <w:r w:rsidR="00FE56AB" w:rsidRPr="00FE56AB">
              <w:rPr>
                <w:noProof/>
                <w:webHidden/>
              </w:rPr>
              <w:t>12</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28"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_Toc178689528 \h </w:instrText>
            </w:r>
            <w:r w:rsidR="00FE56AB" w:rsidRPr="00FE56AB">
              <w:rPr>
                <w:noProof/>
                <w:webHidden/>
              </w:rPr>
            </w:r>
            <w:r w:rsidR="00FE56AB" w:rsidRPr="00FE56AB">
              <w:rPr>
                <w:noProof/>
                <w:webHidden/>
              </w:rPr>
              <w:fldChar w:fldCharType="separate"/>
            </w:r>
            <w:r w:rsidR="00FE56AB" w:rsidRPr="00FE56AB">
              <w:rPr>
                <w:noProof/>
                <w:webHidden/>
              </w:rPr>
              <w:t>15</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29"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“Химия”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_Toc178689529 \h </w:instrText>
            </w:r>
            <w:r w:rsidR="00FE56AB" w:rsidRPr="00FE56AB">
              <w:rPr>
                <w:noProof/>
                <w:webHidden/>
              </w:rPr>
            </w:r>
            <w:r w:rsidR="00FE56AB" w:rsidRPr="00FE56AB">
              <w:rPr>
                <w:noProof/>
                <w:webHidden/>
              </w:rPr>
              <w:fldChar w:fldCharType="separate"/>
            </w:r>
            <w:r w:rsidR="00FE56AB" w:rsidRPr="00FE56AB">
              <w:rPr>
                <w:noProof/>
                <w:webHidden/>
              </w:rPr>
              <w:t>17</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35"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_Toc178689535 \h </w:instrText>
            </w:r>
            <w:r w:rsidR="00FE56AB" w:rsidRPr="00FE56AB">
              <w:rPr>
                <w:noProof/>
                <w:webHidden/>
              </w:rPr>
            </w:r>
            <w:r w:rsidR="00FE56AB" w:rsidRPr="00FE56AB">
              <w:rPr>
                <w:noProof/>
                <w:webHidden/>
              </w:rPr>
              <w:fldChar w:fldCharType="separate"/>
            </w:r>
            <w:r w:rsidR="00FE56AB" w:rsidRPr="00FE56AB">
              <w:rPr>
                <w:noProof/>
                <w:webHidden/>
              </w:rPr>
              <w:t>17</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36"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_Toc178689536 \h </w:instrText>
            </w:r>
            <w:r w:rsidR="00FE56AB" w:rsidRPr="00FE56AB">
              <w:rPr>
                <w:noProof/>
                <w:webHidden/>
              </w:rPr>
            </w:r>
            <w:r w:rsidR="00FE56AB" w:rsidRPr="00FE56AB">
              <w:rPr>
                <w:noProof/>
                <w:webHidden/>
              </w:rPr>
              <w:fldChar w:fldCharType="separate"/>
            </w:r>
            <w:r w:rsidR="00FE56AB" w:rsidRPr="00FE56AB">
              <w:rPr>
                <w:noProof/>
                <w:webHidden/>
              </w:rPr>
              <w:t>18</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37"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“Обществознание”</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_Toc178689537 \h </w:instrText>
            </w:r>
            <w:r w:rsidR="00FE56AB" w:rsidRPr="00FE56AB">
              <w:rPr>
                <w:noProof/>
                <w:webHidden/>
              </w:rPr>
            </w:r>
            <w:r w:rsidR="00FE56AB" w:rsidRPr="00FE56AB">
              <w:rPr>
                <w:noProof/>
                <w:webHidden/>
              </w:rPr>
              <w:fldChar w:fldCharType="separate"/>
            </w:r>
            <w:r w:rsidR="00FE56AB" w:rsidRPr="00FE56AB">
              <w:rPr>
                <w:noProof/>
                <w:webHidden/>
              </w:rPr>
              <w:t>20</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43"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_Toc178689543 \h </w:instrText>
            </w:r>
            <w:r w:rsidR="00FE56AB" w:rsidRPr="00FE56AB">
              <w:rPr>
                <w:noProof/>
                <w:webHidden/>
              </w:rPr>
            </w:r>
            <w:r w:rsidR="00FE56AB" w:rsidRPr="00FE56AB">
              <w:rPr>
                <w:noProof/>
                <w:webHidden/>
              </w:rPr>
              <w:fldChar w:fldCharType="separate"/>
            </w:r>
            <w:r w:rsidR="00FE56AB" w:rsidRPr="00FE56AB">
              <w:rPr>
                <w:noProof/>
                <w:webHidden/>
              </w:rPr>
              <w:t>20</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44"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_Toc178689544 \h </w:instrText>
            </w:r>
            <w:r w:rsidR="00FE56AB" w:rsidRPr="00FE56AB">
              <w:rPr>
                <w:noProof/>
                <w:webHidden/>
              </w:rPr>
            </w:r>
            <w:r w:rsidR="00FE56AB" w:rsidRPr="00FE56AB">
              <w:rPr>
                <w:noProof/>
                <w:webHidden/>
              </w:rPr>
              <w:fldChar w:fldCharType="separate"/>
            </w:r>
            <w:r w:rsidR="00FE56AB" w:rsidRPr="00FE56AB">
              <w:rPr>
                <w:noProof/>
                <w:webHidden/>
              </w:rPr>
              <w:t>22</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45"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“Литература”</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_Toc178689545 \h </w:instrText>
            </w:r>
            <w:r w:rsidR="00FE56AB" w:rsidRPr="00FE56AB">
              <w:rPr>
                <w:noProof/>
                <w:webHidden/>
              </w:rPr>
            </w:r>
            <w:r w:rsidR="00FE56AB" w:rsidRPr="00FE56AB">
              <w:rPr>
                <w:noProof/>
                <w:webHidden/>
              </w:rPr>
              <w:fldChar w:fldCharType="separate"/>
            </w:r>
            <w:r w:rsidR="00FE56AB" w:rsidRPr="00FE56AB">
              <w:rPr>
                <w:noProof/>
                <w:webHidden/>
              </w:rPr>
              <w:t>25</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51"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_Toc178689551 \h </w:instrText>
            </w:r>
            <w:r w:rsidR="00FE56AB" w:rsidRPr="00FE56AB">
              <w:rPr>
                <w:noProof/>
                <w:webHidden/>
              </w:rPr>
            </w:r>
            <w:r w:rsidR="00FE56AB" w:rsidRPr="00FE56AB">
              <w:rPr>
                <w:noProof/>
                <w:webHidden/>
              </w:rPr>
              <w:fldChar w:fldCharType="separate"/>
            </w:r>
            <w:r w:rsidR="00FE56AB" w:rsidRPr="00FE56AB">
              <w:rPr>
                <w:noProof/>
                <w:webHidden/>
              </w:rPr>
              <w:t>25</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52"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_Toc178689552 \h </w:instrText>
            </w:r>
            <w:r w:rsidR="00FE56AB" w:rsidRPr="00FE56AB">
              <w:rPr>
                <w:noProof/>
                <w:webHidden/>
              </w:rPr>
            </w:r>
            <w:r w:rsidR="00FE56AB" w:rsidRPr="00FE56AB">
              <w:rPr>
                <w:noProof/>
                <w:webHidden/>
              </w:rPr>
              <w:fldChar w:fldCharType="separate"/>
            </w:r>
            <w:r w:rsidR="00FE56AB" w:rsidRPr="00FE56AB">
              <w:rPr>
                <w:noProof/>
                <w:webHidden/>
              </w:rPr>
              <w:t>25</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53"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“История”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_Toc178689553 \h </w:instrText>
            </w:r>
            <w:r w:rsidR="00FE56AB" w:rsidRPr="00FE56AB">
              <w:rPr>
                <w:noProof/>
                <w:webHidden/>
              </w:rPr>
            </w:r>
            <w:r w:rsidR="00FE56AB" w:rsidRPr="00FE56AB">
              <w:rPr>
                <w:noProof/>
                <w:webHidden/>
              </w:rPr>
              <w:fldChar w:fldCharType="separate"/>
            </w:r>
            <w:r w:rsidR="00FE56AB" w:rsidRPr="00FE56AB">
              <w:rPr>
                <w:noProof/>
                <w:webHidden/>
              </w:rPr>
              <w:t>27</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59"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_Toc178689559 \h </w:instrText>
            </w:r>
            <w:r w:rsidR="00FE56AB" w:rsidRPr="00FE56AB">
              <w:rPr>
                <w:noProof/>
                <w:webHidden/>
              </w:rPr>
            </w:r>
            <w:r w:rsidR="00FE56AB" w:rsidRPr="00FE56AB">
              <w:rPr>
                <w:noProof/>
                <w:webHidden/>
              </w:rPr>
              <w:fldChar w:fldCharType="separate"/>
            </w:r>
            <w:r w:rsidR="00FE56AB" w:rsidRPr="00FE56AB">
              <w:rPr>
                <w:noProof/>
                <w:webHidden/>
              </w:rPr>
              <w:t>27</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60"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_Toc178689560 \h </w:instrText>
            </w:r>
            <w:r w:rsidR="00FE56AB" w:rsidRPr="00FE56AB">
              <w:rPr>
                <w:noProof/>
                <w:webHidden/>
              </w:rPr>
            </w:r>
            <w:r w:rsidR="00FE56AB" w:rsidRPr="00FE56AB">
              <w:rPr>
                <w:noProof/>
                <w:webHidden/>
              </w:rPr>
              <w:fldChar w:fldCharType="separate"/>
            </w:r>
            <w:r w:rsidR="00FE56AB" w:rsidRPr="00FE56AB">
              <w:rPr>
                <w:noProof/>
                <w:webHidden/>
              </w:rPr>
              <w:t>27</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61"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“География”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_Toc178689561 \h </w:instrText>
            </w:r>
            <w:r w:rsidR="00FE56AB" w:rsidRPr="00FE56AB">
              <w:rPr>
                <w:noProof/>
                <w:webHidden/>
              </w:rPr>
            </w:r>
            <w:r w:rsidR="00FE56AB" w:rsidRPr="00FE56AB">
              <w:rPr>
                <w:noProof/>
                <w:webHidden/>
              </w:rPr>
              <w:fldChar w:fldCharType="separate"/>
            </w:r>
            <w:r w:rsidR="00FE56AB" w:rsidRPr="00FE56AB">
              <w:rPr>
                <w:noProof/>
                <w:webHidden/>
              </w:rPr>
              <w:t>29</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63"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_Toc178689563 \h </w:instrText>
            </w:r>
            <w:r w:rsidR="00FE56AB" w:rsidRPr="00FE56AB">
              <w:rPr>
                <w:noProof/>
                <w:webHidden/>
              </w:rPr>
            </w:r>
            <w:r w:rsidR="00FE56AB" w:rsidRPr="00FE56AB">
              <w:rPr>
                <w:noProof/>
                <w:webHidden/>
              </w:rPr>
              <w:fldChar w:fldCharType="separate"/>
            </w:r>
            <w:r w:rsidR="00FE56AB" w:rsidRPr="00FE56AB">
              <w:rPr>
                <w:noProof/>
                <w:webHidden/>
              </w:rPr>
              <w:t>29</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64"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_Toc178689564 \h </w:instrText>
            </w:r>
            <w:r w:rsidR="00FE56AB" w:rsidRPr="00FE56AB">
              <w:rPr>
                <w:noProof/>
                <w:webHidden/>
              </w:rPr>
            </w:r>
            <w:r w:rsidR="00FE56AB" w:rsidRPr="00FE56AB">
              <w:rPr>
                <w:noProof/>
                <w:webHidden/>
              </w:rPr>
              <w:fldChar w:fldCharType="separate"/>
            </w:r>
            <w:r w:rsidR="00FE56AB" w:rsidRPr="00FE56AB">
              <w:rPr>
                <w:noProof/>
                <w:webHidden/>
              </w:rPr>
              <w:t>31</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65"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“Биология”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_Toc178689565 \h </w:instrText>
            </w:r>
            <w:r w:rsidR="00FE56AB" w:rsidRPr="00FE56AB">
              <w:rPr>
                <w:noProof/>
                <w:webHidden/>
              </w:rPr>
            </w:r>
            <w:r w:rsidR="00FE56AB" w:rsidRPr="00FE56AB">
              <w:rPr>
                <w:noProof/>
                <w:webHidden/>
              </w:rPr>
              <w:fldChar w:fldCharType="separate"/>
            </w:r>
            <w:r w:rsidR="00FE56AB" w:rsidRPr="00FE56AB">
              <w:rPr>
                <w:noProof/>
                <w:webHidden/>
              </w:rPr>
              <w:t>33</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67"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_Toc178689567 \h </w:instrText>
            </w:r>
            <w:r w:rsidR="00FE56AB" w:rsidRPr="00FE56AB">
              <w:rPr>
                <w:noProof/>
                <w:webHidden/>
              </w:rPr>
            </w:r>
            <w:r w:rsidR="00FE56AB" w:rsidRPr="00FE56AB">
              <w:rPr>
                <w:noProof/>
                <w:webHidden/>
              </w:rPr>
              <w:fldChar w:fldCharType="separate"/>
            </w:r>
            <w:r w:rsidR="00FE56AB" w:rsidRPr="00FE56AB">
              <w:rPr>
                <w:noProof/>
                <w:webHidden/>
              </w:rPr>
              <w:t>33</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68"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_Toc178689568 \h </w:instrText>
            </w:r>
            <w:r w:rsidR="00FE56AB" w:rsidRPr="00FE56AB">
              <w:rPr>
                <w:noProof/>
                <w:webHidden/>
              </w:rPr>
            </w:r>
            <w:r w:rsidR="00FE56AB" w:rsidRPr="00FE56AB">
              <w:rPr>
                <w:noProof/>
                <w:webHidden/>
              </w:rPr>
              <w:fldChar w:fldCharType="separate"/>
            </w:r>
            <w:r w:rsidR="00FE56AB" w:rsidRPr="00FE56AB">
              <w:rPr>
                <w:noProof/>
                <w:webHidden/>
              </w:rPr>
              <w:t>35</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69"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“Информатика”</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_Toc178689569 \h </w:instrText>
            </w:r>
            <w:r w:rsidR="00FE56AB" w:rsidRPr="00FE56AB">
              <w:rPr>
                <w:noProof/>
                <w:webHidden/>
              </w:rPr>
            </w:r>
            <w:r w:rsidR="00FE56AB" w:rsidRPr="00FE56AB">
              <w:rPr>
                <w:noProof/>
                <w:webHidden/>
              </w:rPr>
              <w:fldChar w:fldCharType="separate"/>
            </w:r>
            <w:r w:rsidR="00FE56AB" w:rsidRPr="00FE56AB">
              <w:rPr>
                <w:noProof/>
                <w:webHidden/>
              </w:rPr>
              <w:t>37</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70"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_Toc178689570 \h </w:instrText>
            </w:r>
            <w:r w:rsidR="00FE56AB" w:rsidRPr="00FE56AB">
              <w:rPr>
                <w:noProof/>
                <w:webHidden/>
              </w:rPr>
            </w:r>
            <w:r w:rsidR="00FE56AB" w:rsidRPr="00FE56AB">
              <w:rPr>
                <w:noProof/>
                <w:webHidden/>
              </w:rPr>
              <w:fldChar w:fldCharType="separate"/>
            </w:r>
            <w:r w:rsidR="00FE56AB" w:rsidRPr="00FE56AB">
              <w:rPr>
                <w:noProof/>
                <w:webHidden/>
              </w:rPr>
              <w:t>37</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72"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_Toc178689572 \h </w:instrText>
            </w:r>
            <w:r w:rsidR="00FE56AB" w:rsidRPr="00FE56AB">
              <w:rPr>
                <w:noProof/>
                <w:webHidden/>
              </w:rPr>
            </w:r>
            <w:r w:rsidR="00FE56AB" w:rsidRPr="00FE56AB">
              <w:rPr>
                <w:noProof/>
                <w:webHidden/>
              </w:rPr>
              <w:fldChar w:fldCharType="separate"/>
            </w:r>
            <w:r w:rsidR="00FE56AB" w:rsidRPr="00FE56AB">
              <w:rPr>
                <w:noProof/>
                <w:webHidden/>
              </w:rPr>
              <w:t>40</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73"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“Английский язык”</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_Toc178689573 \h </w:instrText>
            </w:r>
            <w:r w:rsidR="00FE56AB" w:rsidRPr="00FE56AB">
              <w:rPr>
                <w:noProof/>
                <w:webHidden/>
              </w:rPr>
            </w:r>
            <w:r w:rsidR="00FE56AB" w:rsidRPr="00FE56AB">
              <w:rPr>
                <w:noProof/>
                <w:webHidden/>
              </w:rPr>
              <w:fldChar w:fldCharType="separate"/>
            </w:r>
            <w:r w:rsidR="00FE56AB" w:rsidRPr="00FE56AB">
              <w:rPr>
                <w:noProof/>
                <w:webHidden/>
              </w:rPr>
              <w:t>41</w:t>
            </w:r>
            <w:r w:rsidR="00FE56AB" w:rsidRPr="00FE56AB">
              <w:rPr>
                <w:noProof/>
                <w:webHidden/>
              </w:rPr>
              <w:fldChar w:fldCharType="end"/>
            </w:r>
          </w:hyperlink>
        </w:p>
        <w:p w:rsidR="00FE56AB" w:rsidRPr="00FE56AB" w:rsidRDefault="00F852BC">
          <w:pPr>
            <w:pStyle w:val="21"/>
            <w:tabs>
              <w:tab w:val="left" w:pos="660"/>
              <w:tab w:val="right" w:leader="dot" w:pos="9345"/>
            </w:tabs>
            <w:rPr>
              <w:rFonts w:eastAsiaTheme="minorEastAsia"/>
              <w:noProof/>
              <w:lang w:eastAsia="ru-RU"/>
            </w:rPr>
          </w:pPr>
          <w:hyperlink w:anchor="_Toc178689574" w:history="1">
            <w:r w:rsidR="00FE56AB" w:rsidRPr="00FE56AB">
              <w:rPr>
                <w:rStyle w:val="a8"/>
                <w:noProof/>
                <w:lang w:bidi="ru-RU"/>
              </w:rPr>
              <w:t>1.</w:t>
            </w:r>
            <w:r w:rsidR="00FE56AB" w:rsidRPr="00FE56AB">
              <w:rPr>
                <w:rFonts w:eastAsiaTheme="minorEastAsia"/>
                <w:noProof/>
                <w:lang w:eastAsia="ru-RU"/>
              </w:rPr>
              <w:tab/>
            </w:r>
            <w:r w:rsidR="00FE56AB" w:rsidRPr="00FE56AB">
              <w:rPr>
                <w:rStyle w:val="a8"/>
                <w:noProof/>
                <w:lang w:bidi="ru-RU"/>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_Toc178689574 \h </w:instrText>
            </w:r>
            <w:r w:rsidR="00FE56AB" w:rsidRPr="00FE56AB">
              <w:rPr>
                <w:noProof/>
                <w:webHidden/>
              </w:rPr>
            </w:r>
            <w:r w:rsidR="00FE56AB" w:rsidRPr="00FE56AB">
              <w:rPr>
                <w:noProof/>
                <w:webHidden/>
              </w:rPr>
              <w:fldChar w:fldCharType="separate"/>
            </w:r>
            <w:r w:rsidR="00FE56AB" w:rsidRPr="00FE56AB">
              <w:rPr>
                <w:noProof/>
                <w:webHidden/>
              </w:rPr>
              <w:t>41</w:t>
            </w:r>
            <w:r w:rsidR="00FE56AB" w:rsidRPr="00FE56AB">
              <w:rPr>
                <w:noProof/>
                <w:webHidden/>
              </w:rPr>
              <w:fldChar w:fldCharType="end"/>
            </w:r>
          </w:hyperlink>
        </w:p>
        <w:p w:rsidR="00FE56AB" w:rsidRPr="00FE56AB" w:rsidRDefault="00F852BC">
          <w:pPr>
            <w:pStyle w:val="21"/>
            <w:tabs>
              <w:tab w:val="left" w:pos="660"/>
              <w:tab w:val="right" w:leader="dot" w:pos="9345"/>
            </w:tabs>
            <w:rPr>
              <w:rFonts w:eastAsiaTheme="minorEastAsia"/>
              <w:noProof/>
              <w:lang w:eastAsia="ru-RU"/>
            </w:rPr>
          </w:pPr>
          <w:hyperlink w:anchor="_Toc178689575" w:history="1">
            <w:r w:rsidR="00FE56AB" w:rsidRPr="00FE56AB">
              <w:rPr>
                <w:rStyle w:val="a8"/>
                <w:noProof/>
                <w:lang w:bidi="ru-RU"/>
              </w:rPr>
              <w:t>2.</w:t>
            </w:r>
            <w:r w:rsidR="00FE56AB" w:rsidRPr="00FE56AB">
              <w:rPr>
                <w:rFonts w:eastAsiaTheme="minorEastAsia"/>
                <w:noProof/>
                <w:lang w:eastAsia="ru-RU"/>
              </w:rPr>
              <w:tab/>
            </w:r>
            <w:r w:rsidR="00FE56AB" w:rsidRPr="00FE56AB">
              <w:rPr>
                <w:rStyle w:val="a8"/>
                <w:noProof/>
                <w:lang w:bidi="ru-RU"/>
              </w:rPr>
              <w:t>Рекомендации по организации дифференцированного обучения школьников с разным уровнем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_Toc178689575 \h </w:instrText>
            </w:r>
            <w:r w:rsidR="00FE56AB" w:rsidRPr="00FE56AB">
              <w:rPr>
                <w:noProof/>
                <w:webHidden/>
              </w:rPr>
            </w:r>
            <w:r w:rsidR="00FE56AB" w:rsidRPr="00FE56AB">
              <w:rPr>
                <w:noProof/>
                <w:webHidden/>
              </w:rPr>
              <w:fldChar w:fldCharType="separate"/>
            </w:r>
            <w:r w:rsidR="00FE56AB" w:rsidRPr="00FE56AB">
              <w:rPr>
                <w:noProof/>
                <w:webHidden/>
              </w:rPr>
              <w:t>42</w:t>
            </w:r>
            <w:r w:rsidR="00FE56AB" w:rsidRPr="00FE56AB">
              <w:rPr>
                <w:noProof/>
                <w:webHidden/>
              </w:rPr>
              <w:fldChar w:fldCharType="end"/>
            </w:r>
          </w:hyperlink>
        </w:p>
        <w:p w:rsidR="00FE56AB" w:rsidRPr="00FE56AB" w:rsidRDefault="00F852BC">
          <w:pPr>
            <w:pStyle w:val="12"/>
            <w:tabs>
              <w:tab w:val="right" w:leader="dot" w:pos="9345"/>
            </w:tabs>
            <w:rPr>
              <w:rFonts w:eastAsiaTheme="minorEastAsia"/>
              <w:noProof/>
              <w:lang w:eastAsia="ru-RU"/>
            </w:rPr>
          </w:pPr>
          <w:hyperlink w:anchor="_Toc178689576" w:history="1">
            <w:r w:rsidR="00FE56AB" w:rsidRPr="00FE56AB">
              <w:rPr>
                <w:rStyle w:val="a8"/>
                <w:rFonts w:ascii="Times New Roman" w:hAnsi="Times New Roman" w:cs="Times New Roman"/>
                <w:b/>
                <w:noProof/>
              </w:rPr>
              <w:t>Рекомендации для системы образования по совершенствованию методики преподавания учебного предмета “Физика”</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_Toc178689576 \h </w:instrText>
            </w:r>
            <w:r w:rsidR="00FE56AB" w:rsidRPr="00FE56AB">
              <w:rPr>
                <w:noProof/>
                <w:webHidden/>
              </w:rPr>
            </w:r>
            <w:r w:rsidR="00FE56AB" w:rsidRPr="00FE56AB">
              <w:rPr>
                <w:noProof/>
                <w:webHidden/>
              </w:rPr>
              <w:fldChar w:fldCharType="separate"/>
            </w:r>
            <w:r w:rsidR="00FE56AB" w:rsidRPr="00FE56AB">
              <w:rPr>
                <w:noProof/>
                <w:webHidden/>
              </w:rPr>
              <w:t>43</w:t>
            </w:r>
            <w:r w:rsidR="00FE56AB" w:rsidRPr="00FE56AB">
              <w:rPr>
                <w:noProof/>
                <w:webHidden/>
              </w:rPr>
              <w:fldChar w:fldCharType="end"/>
            </w:r>
          </w:hyperlink>
        </w:p>
        <w:p w:rsidR="00FE56AB" w:rsidRPr="00FE56AB" w:rsidRDefault="00F852BC">
          <w:pPr>
            <w:pStyle w:val="31"/>
            <w:tabs>
              <w:tab w:val="left" w:pos="880"/>
              <w:tab w:val="right" w:leader="dot" w:pos="9345"/>
            </w:tabs>
            <w:rPr>
              <w:rFonts w:eastAsiaTheme="minorEastAsia"/>
              <w:noProof/>
              <w:lang w:eastAsia="ru-RU"/>
            </w:rPr>
          </w:pPr>
          <w:hyperlink w:anchor="_Toc178689582" w:history="1">
            <w:r w:rsidR="00FE56AB" w:rsidRPr="00FE56AB">
              <w:rPr>
                <w:rStyle w:val="a8"/>
                <w:rFonts w:ascii="Times New Roman" w:hAnsi="Times New Roman"/>
                <w:noProof/>
              </w:rPr>
              <w:t>1.</w:t>
            </w:r>
            <w:r w:rsidR="00FE56AB" w:rsidRPr="00FE56AB">
              <w:rPr>
                <w:rFonts w:eastAsiaTheme="minorEastAsia"/>
                <w:noProof/>
                <w:lang w:eastAsia="ru-RU"/>
              </w:rPr>
              <w:tab/>
            </w:r>
            <w:r w:rsidR="00FE56AB" w:rsidRPr="00FE56AB">
              <w:rPr>
                <w:rStyle w:val="a8"/>
                <w:rFonts w:ascii="Times New Roman" w:hAnsi="Times New Roman"/>
                <w:noProof/>
              </w:rPr>
              <w:t>Рекомендации по совершенствованию преподавания учебного предмета всем обучающимся</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_Toc178689582 \h </w:instrText>
            </w:r>
            <w:r w:rsidR="00FE56AB" w:rsidRPr="00FE56AB">
              <w:rPr>
                <w:noProof/>
                <w:webHidden/>
              </w:rPr>
            </w:r>
            <w:r w:rsidR="00FE56AB" w:rsidRPr="00FE56AB">
              <w:rPr>
                <w:noProof/>
                <w:webHidden/>
              </w:rPr>
              <w:fldChar w:fldCharType="separate"/>
            </w:r>
            <w:r w:rsidR="00FE56AB" w:rsidRPr="00FE56AB">
              <w:rPr>
                <w:noProof/>
                <w:webHidden/>
              </w:rPr>
              <w:t>43</w:t>
            </w:r>
            <w:r w:rsidR="00FE56AB" w:rsidRPr="00FE56AB">
              <w:rPr>
                <w:noProof/>
                <w:webHidden/>
              </w:rPr>
              <w:fldChar w:fldCharType="end"/>
            </w:r>
          </w:hyperlink>
        </w:p>
        <w:p w:rsidR="00FE56AB" w:rsidRDefault="00F852BC">
          <w:pPr>
            <w:pStyle w:val="31"/>
            <w:tabs>
              <w:tab w:val="left" w:pos="880"/>
              <w:tab w:val="right" w:leader="dot" w:pos="9345"/>
            </w:tabs>
            <w:rPr>
              <w:rFonts w:eastAsiaTheme="minorEastAsia"/>
              <w:noProof/>
              <w:lang w:eastAsia="ru-RU"/>
            </w:rPr>
          </w:pPr>
          <w:hyperlink w:anchor="_Toc178689583" w:history="1">
            <w:r w:rsidR="00FE56AB" w:rsidRPr="00FE56AB">
              <w:rPr>
                <w:rStyle w:val="a8"/>
                <w:rFonts w:ascii="Times New Roman" w:hAnsi="Times New Roman"/>
                <w:noProof/>
              </w:rPr>
              <w:t>2.</w:t>
            </w:r>
            <w:r w:rsidR="00FE56AB" w:rsidRPr="00FE56AB">
              <w:rPr>
                <w:rFonts w:eastAsiaTheme="minorEastAsia"/>
                <w:noProof/>
                <w:lang w:eastAsia="ru-RU"/>
              </w:rPr>
              <w:tab/>
            </w:r>
            <w:r w:rsidR="00FE56AB" w:rsidRPr="00FE56AB">
              <w:rPr>
                <w:rStyle w:val="a8"/>
                <w:rFonts w:ascii="Times New Roman" w:hAnsi="Times New Roman"/>
                <w:noProof/>
              </w:rPr>
              <w:t>Рекомендации по организации дифференцированного обучения школьников с разными уровнями предметной подготовки</w:t>
            </w:r>
            <w:r w:rsidR="00FE56AB" w:rsidRPr="00FE56AB">
              <w:rPr>
                <w:noProof/>
                <w:webHidden/>
              </w:rPr>
              <w:tab/>
            </w:r>
            <w:r w:rsidR="00FE56AB" w:rsidRPr="00FE56AB">
              <w:rPr>
                <w:noProof/>
                <w:webHidden/>
              </w:rPr>
              <w:fldChar w:fldCharType="begin"/>
            </w:r>
            <w:r w:rsidR="00FE56AB" w:rsidRPr="00FE56AB">
              <w:rPr>
                <w:noProof/>
                <w:webHidden/>
              </w:rPr>
              <w:instrText xml:space="preserve"> PAGEREF _Toc178689583 \h </w:instrText>
            </w:r>
            <w:r w:rsidR="00FE56AB" w:rsidRPr="00FE56AB">
              <w:rPr>
                <w:noProof/>
                <w:webHidden/>
              </w:rPr>
            </w:r>
            <w:r w:rsidR="00FE56AB" w:rsidRPr="00FE56AB">
              <w:rPr>
                <w:noProof/>
                <w:webHidden/>
              </w:rPr>
              <w:fldChar w:fldCharType="separate"/>
            </w:r>
            <w:r w:rsidR="00FE56AB" w:rsidRPr="00FE56AB">
              <w:rPr>
                <w:noProof/>
                <w:webHidden/>
              </w:rPr>
              <w:t>44</w:t>
            </w:r>
            <w:r w:rsidR="00FE56AB" w:rsidRPr="00FE56AB">
              <w:rPr>
                <w:noProof/>
                <w:webHidden/>
              </w:rPr>
              <w:fldChar w:fldCharType="end"/>
            </w:r>
          </w:hyperlink>
        </w:p>
        <w:p w:rsidR="004C0E44" w:rsidRPr="00277CB5" w:rsidRDefault="004C0E44" w:rsidP="004C0E44">
          <w:pPr>
            <w:spacing w:line="360" w:lineRule="auto"/>
            <w:jc w:val="both"/>
            <w:rPr>
              <w:rFonts w:ascii="Times New Roman" w:hAnsi="Times New Roman" w:cs="Times New Roman"/>
            </w:rPr>
          </w:pPr>
          <w:r w:rsidRPr="00277CB5">
            <w:rPr>
              <w:rFonts w:ascii="Times New Roman" w:hAnsi="Times New Roman" w:cs="Times New Roman"/>
              <w:b/>
              <w:bCs/>
              <w:sz w:val="24"/>
            </w:rPr>
            <w:fldChar w:fldCharType="end"/>
          </w:r>
        </w:p>
      </w:sdtContent>
    </w:sdt>
    <w:p w:rsidR="001F1003" w:rsidRPr="00277CB5" w:rsidRDefault="004C0E44" w:rsidP="004C0E44">
      <w:pPr>
        <w:rPr>
          <w:rFonts w:ascii="Times New Roman" w:hAnsi="Times New Roman" w:cs="Times New Roman"/>
        </w:rPr>
      </w:pPr>
      <w:r w:rsidRPr="00277CB5">
        <w:rPr>
          <w:rFonts w:ascii="Times New Roman" w:hAnsi="Times New Roman" w:cs="Times New Roman"/>
        </w:rPr>
        <w:t xml:space="preserve"> </w:t>
      </w:r>
      <w:r w:rsidRPr="00277CB5">
        <w:rPr>
          <w:rFonts w:ascii="Times New Roman" w:hAnsi="Times New Roman" w:cs="Times New Roman"/>
        </w:rPr>
        <w:br w:type="page"/>
      </w:r>
    </w:p>
    <w:p w:rsidR="001F756C" w:rsidRPr="009B6461" w:rsidRDefault="001F756C" w:rsidP="00710590">
      <w:pPr>
        <w:pStyle w:val="1"/>
        <w:spacing w:line="360" w:lineRule="auto"/>
        <w:jc w:val="both"/>
        <w:rPr>
          <w:rFonts w:ascii="Times New Roman" w:hAnsi="Times New Roman" w:cs="Times New Roman"/>
          <w:szCs w:val="24"/>
        </w:rPr>
      </w:pPr>
      <w:bookmarkStart w:id="2" w:name="_Toc178689522"/>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0"/>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Pr="009B6461">
        <w:rPr>
          <w:rFonts w:ascii="Times New Roman" w:hAnsi="Times New Roman" w:cs="Times New Roman"/>
          <w:szCs w:val="24"/>
        </w:rPr>
        <w:t>Русский язык</w:t>
      </w:r>
      <w:r w:rsidR="009B6461" w:rsidRPr="009B6461">
        <w:rPr>
          <w:rFonts w:ascii="Times New Roman" w:hAnsi="Times New Roman" w:cs="Times New Roman"/>
          <w:szCs w:val="24"/>
        </w:rPr>
        <w:t>”</w:t>
      </w:r>
      <w:bookmarkEnd w:id="2"/>
    </w:p>
    <w:p w:rsidR="001F756C" w:rsidRPr="002B3D67" w:rsidRDefault="00E33174" w:rsidP="00710590">
      <w:pPr>
        <w:pStyle w:val="3"/>
        <w:numPr>
          <w:ilvl w:val="0"/>
          <w:numId w:val="30"/>
        </w:numPr>
        <w:spacing w:line="360" w:lineRule="auto"/>
        <w:jc w:val="both"/>
        <w:rPr>
          <w:rFonts w:ascii="Times New Roman" w:hAnsi="Times New Roman"/>
          <w:b/>
          <w:color w:val="000000"/>
          <w:sz w:val="24"/>
        </w:rPr>
      </w:pPr>
      <w:bookmarkStart w:id="3" w:name="_Toc175814764"/>
      <w:bookmarkStart w:id="4" w:name="_Toc178689523"/>
      <w:r w:rsidRPr="002B3D67">
        <w:rPr>
          <w:rFonts w:ascii="Times New Roman" w:hAnsi="Times New Roman"/>
          <w:b/>
          <w:color w:val="000000"/>
          <w:sz w:val="24"/>
        </w:rPr>
        <w:t>Рекомендации п</w:t>
      </w:r>
      <w:r w:rsidR="00F13CD9" w:rsidRPr="002B3D67">
        <w:rPr>
          <w:rFonts w:ascii="Times New Roman" w:hAnsi="Times New Roman"/>
          <w:b/>
          <w:color w:val="000000"/>
          <w:sz w:val="24"/>
        </w:rPr>
        <w:t>о</w:t>
      </w:r>
      <w:r w:rsidR="001F756C" w:rsidRPr="002B3D67">
        <w:rPr>
          <w:rFonts w:ascii="Times New Roman" w:hAnsi="Times New Roman"/>
          <w:b/>
          <w:color w:val="000000"/>
          <w:sz w:val="24"/>
        </w:rPr>
        <w:t xml:space="preserve"> совершенствованию преподавания учебного предмета всем обучающимся</w:t>
      </w:r>
      <w:bookmarkEnd w:id="3"/>
      <w:bookmarkEnd w:id="4"/>
    </w:p>
    <w:p w:rsidR="001F756C" w:rsidRPr="009B6461" w:rsidRDefault="001F756C" w:rsidP="00710590">
      <w:pPr>
        <w:pStyle w:val="a5"/>
        <w:spacing w:before="256" w:line="360" w:lineRule="auto"/>
        <w:ind w:right="-29" w:firstLine="709"/>
        <w:jc w:val="both"/>
      </w:pPr>
      <w:r w:rsidRPr="009B6461">
        <w:t>Анализ</w:t>
      </w:r>
      <w:r w:rsidRPr="009B6461">
        <w:rPr>
          <w:spacing w:val="-6"/>
        </w:rPr>
        <w:t xml:space="preserve"> </w:t>
      </w:r>
      <w:r w:rsidRPr="009B6461">
        <w:t>результатов</w:t>
      </w:r>
      <w:r w:rsidRPr="009B6461">
        <w:rPr>
          <w:spacing w:val="-4"/>
        </w:rPr>
        <w:t xml:space="preserve"> </w:t>
      </w:r>
      <w:r w:rsidRPr="009B6461">
        <w:t>основного</w:t>
      </w:r>
      <w:r w:rsidRPr="009B6461">
        <w:rPr>
          <w:spacing w:val="-3"/>
        </w:rPr>
        <w:t xml:space="preserve"> </w:t>
      </w:r>
      <w:r w:rsidRPr="009B6461">
        <w:t>государственного</w:t>
      </w:r>
      <w:r w:rsidRPr="009B6461">
        <w:rPr>
          <w:spacing w:val="-4"/>
        </w:rPr>
        <w:t xml:space="preserve"> </w:t>
      </w:r>
      <w:r w:rsidRPr="009B6461">
        <w:t>экзамена</w:t>
      </w:r>
      <w:r w:rsidRPr="009B6461">
        <w:rPr>
          <w:spacing w:val="-4"/>
        </w:rPr>
        <w:t xml:space="preserve"> </w:t>
      </w:r>
      <w:r w:rsidRPr="009B6461">
        <w:t>позволяет</w:t>
      </w:r>
      <w:r w:rsidRPr="009B6461">
        <w:rPr>
          <w:spacing w:val="-3"/>
        </w:rPr>
        <w:t xml:space="preserve"> </w:t>
      </w:r>
      <w:r w:rsidRPr="009B6461">
        <w:t>дать учителям</w:t>
      </w:r>
      <w:r w:rsidRPr="009B6461">
        <w:rPr>
          <w:spacing w:val="-5"/>
        </w:rPr>
        <w:t xml:space="preserve"> </w:t>
      </w:r>
      <w:r w:rsidRPr="009B6461">
        <w:t>русского</w:t>
      </w:r>
      <w:r w:rsidRPr="009B6461">
        <w:rPr>
          <w:spacing w:val="-3"/>
        </w:rPr>
        <w:t xml:space="preserve"> </w:t>
      </w:r>
      <w:r w:rsidRPr="009B6461">
        <w:t>языка</w:t>
      </w:r>
      <w:r w:rsidRPr="009B6461">
        <w:rPr>
          <w:spacing w:val="-3"/>
        </w:rPr>
        <w:t xml:space="preserve"> </w:t>
      </w:r>
      <w:r w:rsidRPr="009B6461">
        <w:t>следующие</w:t>
      </w:r>
      <w:r w:rsidRPr="009B6461">
        <w:rPr>
          <w:spacing w:val="-4"/>
        </w:rPr>
        <w:t xml:space="preserve"> </w:t>
      </w:r>
      <w:r w:rsidRPr="009B6461">
        <w:rPr>
          <w:spacing w:val="-2"/>
        </w:rPr>
        <w:t>рекомендации:</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Поскольку перечень элементов содержания с низким процентом выполнения напрямую связан с низким уровнем сформированности умений и видов деятельности</w:t>
      </w:r>
      <w:r w:rsidRPr="009B6461">
        <w:rPr>
          <w:rFonts w:ascii="Times New Roman" w:hAnsi="Times New Roman"/>
          <w:spacing w:val="40"/>
          <w:sz w:val="24"/>
          <w:szCs w:val="24"/>
        </w:rPr>
        <w:t xml:space="preserve"> </w:t>
      </w:r>
      <w:r w:rsidRPr="009B6461">
        <w:rPr>
          <w:rFonts w:ascii="Times New Roman" w:hAnsi="Times New Roman"/>
          <w:sz w:val="24"/>
          <w:szCs w:val="24"/>
        </w:rPr>
        <w:t>с языковым материалом, необходимо на каждом этапе урока, начиная</w:t>
      </w:r>
      <w:r w:rsidRPr="009B6461">
        <w:rPr>
          <w:rFonts w:ascii="Times New Roman" w:hAnsi="Times New Roman"/>
          <w:spacing w:val="40"/>
          <w:sz w:val="24"/>
          <w:szCs w:val="24"/>
        </w:rPr>
        <w:t xml:space="preserve"> </w:t>
      </w:r>
      <w:r w:rsidRPr="009B6461">
        <w:rPr>
          <w:rFonts w:ascii="Times New Roman" w:hAnsi="Times New Roman"/>
          <w:sz w:val="24"/>
          <w:szCs w:val="24"/>
        </w:rPr>
        <w:t>с 5 класса, включать</w:t>
      </w:r>
      <w:r w:rsidRPr="009B6461">
        <w:rPr>
          <w:rFonts w:ascii="Times New Roman" w:hAnsi="Times New Roman"/>
          <w:spacing w:val="-1"/>
          <w:sz w:val="24"/>
          <w:szCs w:val="24"/>
        </w:rPr>
        <w:t xml:space="preserve"> </w:t>
      </w:r>
      <w:r w:rsidRPr="009B6461">
        <w:rPr>
          <w:rFonts w:ascii="Times New Roman" w:hAnsi="Times New Roman"/>
          <w:sz w:val="24"/>
          <w:szCs w:val="24"/>
        </w:rPr>
        <w:t>в</w:t>
      </w:r>
      <w:r w:rsidRPr="009B6461">
        <w:rPr>
          <w:rFonts w:ascii="Times New Roman" w:hAnsi="Times New Roman"/>
          <w:spacing w:val="-3"/>
          <w:sz w:val="24"/>
          <w:szCs w:val="24"/>
        </w:rPr>
        <w:t xml:space="preserve"> </w:t>
      </w:r>
      <w:r w:rsidRPr="009B6461">
        <w:rPr>
          <w:rFonts w:ascii="Times New Roman" w:hAnsi="Times New Roman"/>
          <w:sz w:val="24"/>
          <w:szCs w:val="24"/>
        </w:rPr>
        <w:t>аналитическую</w:t>
      </w:r>
      <w:r w:rsidRPr="009B6461">
        <w:rPr>
          <w:rFonts w:ascii="Times New Roman" w:hAnsi="Times New Roman"/>
          <w:spacing w:val="-2"/>
          <w:sz w:val="24"/>
          <w:szCs w:val="24"/>
        </w:rPr>
        <w:t xml:space="preserve"> </w:t>
      </w:r>
      <w:r w:rsidRPr="009B6461">
        <w:rPr>
          <w:rFonts w:ascii="Times New Roman" w:hAnsi="Times New Roman"/>
          <w:sz w:val="24"/>
          <w:szCs w:val="24"/>
        </w:rPr>
        <w:t>деятельность учащихся</w:t>
      </w:r>
      <w:r w:rsidRPr="009B6461">
        <w:rPr>
          <w:rFonts w:ascii="Times New Roman" w:hAnsi="Times New Roman"/>
          <w:spacing w:val="-2"/>
          <w:sz w:val="24"/>
          <w:szCs w:val="24"/>
        </w:rPr>
        <w:t xml:space="preserve"> </w:t>
      </w:r>
      <w:r w:rsidRPr="009B6461">
        <w:rPr>
          <w:rFonts w:ascii="Times New Roman" w:hAnsi="Times New Roman"/>
          <w:sz w:val="24"/>
          <w:szCs w:val="24"/>
        </w:rPr>
        <w:t>различные</w:t>
      </w:r>
      <w:r w:rsidRPr="009B6461">
        <w:rPr>
          <w:rFonts w:ascii="Times New Roman" w:hAnsi="Times New Roman"/>
          <w:spacing w:val="-4"/>
          <w:sz w:val="24"/>
          <w:szCs w:val="24"/>
        </w:rPr>
        <w:t xml:space="preserve"> </w:t>
      </w:r>
      <w:r w:rsidRPr="009B6461">
        <w:rPr>
          <w:rFonts w:ascii="Times New Roman" w:hAnsi="Times New Roman"/>
          <w:sz w:val="24"/>
          <w:szCs w:val="24"/>
        </w:rPr>
        <w:t>виды</w:t>
      </w:r>
      <w:r w:rsidRPr="009B6461">
        <w:rPr>
          <w:rFonts w:ascii="Times New Roman" w:hAnsi="Times New Roman"/>
          <w:spacing w:val="-5"/>
          <w:sz w:val="24"/>
          <w:szCs w:val="24"/>
        </w:rPr>
        <w:t xml:space="preserve"> </w:t>
      </w:r>
      <w:r w:rsidRPr="009B6461">
        <w:rPr>
          <w:rFonts w:ascii="Times New Roman" w:hAnsi="Times New Roman"/>
          <w:sz w:val="24"/>
          <w:szCs w:val="24"/>
        </w:rPr>
        <w:t>лингвистического</w:t>
      </w:r>
      <w:r w:rsidRPr="009B6461">
        <w:rPr>
          <w:rFonts w:ascii="Times New Roman" w:hAnsi="Times New Roman"/>
          <w:spacing w:val="-2"/>
          <w:sz w:val="24"/>
          <w:szCs w:val="24"/>
        </w:rPr>
        <w:t xml:space="preserve"> </w:t>
      </w:r>
      <w:r w:rsidRPr="009B6461">
        <w:rPr>
          <w:rFonts w:ascii="Times New Roman" w:hAnsi="Times New Roman"/>
          <w:sz w:val="24"/>
          <w:szCs w:val="24"/>
        </w:rPr>
        <w:t>анализа (классификация, выявление общего и различного, функционирование</w:t>
      </w:r>
      <w:r w:rsidRPr="009B6461">
        <w:rPr>
          <w:rFonts w:ascii="Times New Roman" w:hAnsi="Times New Roman"/>
          <w:spacing w:val="40"/>
          <w:sz w:val="24"/>
          <w:szCs w:val="24"/>
        </w:rPr>
        <w:t xml:space="preserve"> </w:t>
      </w:r>
      <w:r w:rsidRPr="009B6461">
        <w:rPr>
          <w:rFonts w:ascii="Times New Roman" w:hAnsi="Times New Roman"/>
          <w:sz w:val="24"/>
          <w:szCs w:val="24"/>
        </w:rPr>
        <w:t>в тексте), направленного на повышение уровня орфографической и пунктуационной грамотности путем совершенствования речевой деятельности (чтения, письма, слушания,</w:t>
      </w:r>
      <w:r w:rsidRPr="009B6461">
        <w:rPr>
          <w:rFonts w:ascii="Times New Roman" w:hAnsi="Times New Roman"/>
          <w:spacing w:val="40"/>
          <w:sz w:val="24"/>
          <w:szCs w:val="24"/>
        </w:rPr>
        <w:t xml:space="preserve"> </w:t>
      </w:r>
      <w:r w:rsidRPr="009B6461">
        <w:rPr>
          <w:rFonts w:ascii="Times New Roman" w:hAnsi="Times New Roman"/>
          <w:sz w:val="24"/>
          <w:szCs w:val="24"/>
        </w:rPr>
        <w:t>говорения); формировать системные представления учащихся о языковых явлениях и их многофункциональности.</w:t>
      </w:r>
    </w:p>
    <w:p w:rsidR="001F756C" w:rsidRPr="009B6461" w:rsidRDefault="001F756C"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t>Необходимо изучать и включать в предметно-методическую деятельность педагогов использование в практике таких методических приемов, как орфографическое чтение, которое поможет на новом уровне сформировать орфографическую зоркость, необходимую не только для выполнения тестовых заданий итоговой аттестации, но и для активного применения данного навыка в повседневной жизни; синтаксический и</w:t>
      </w:r>
      <w:r w:rsidRPr="009B6461">
        <w:rPr>
          <w:rFonts w:ascii="Times New Roman" w:hAnsi="Times New Roman" w:cs="Times New Roman"/>
          <w:spacing w:val="40"/>
          <w:sz w:val="24"/>
          <w:szCs w:val="24"/>
        </w:rPr>
        <w:t xml:space="preserve"> </w:t>
      </w:r>
      <w:r w:rsidRPr="009B6461">
        <w:rPr>
          <w:rFonts w:ascii="Times New Roman" w:hAnsi="Times New Roman" w:cs="Times New Roman"/>
          <w:sz w:val="24"/>
          <w:szCs w:val="24"/>
        </w:rPr>
        <w:t>пунктуационный анализ как прием развития интонационно-выразительной культуры и прием постижения смыслов при чтении авторских текстов (при этом особое внимание уделить темам, связанным с постановкой знаков препинания при обособлении, в сложноподчиненном предложении, при выделении вводных слов).</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before="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Актуализировать содержательно-смысловые подходы к обучению на всех этапах уроков русского языка: изучение нового материала через системно-</w:t>
      </w:r>
      <w:proofErr w:type="spellStart"/>
      <w:r w:rsidRPr="009B6461">
        <w:rPr>
          <w:rFonts w:ascii="Times New Roman" w:hAnsi="Times New Roman"/>
          <w:sz w:val="24"/>
          <w:szCs w:val="24"/>
        </w:rPr>
        <w:t>деятельностный</w:t>
      </w:r>
      <w:proofErr w:type="spellEnd"/>
      <w:r w:rsidRPr="009B6461">
        <w:rPr>
          <w:rFonts w:ascii="Times New Roman" w:hAnsi="Times New Roman"/>
          <w:sz w:val="24"/>
          <w:szCs w:val="24"/>
        </w:rPr>
        <w:t xml:space="preserve"> подход при работе с предметным понятийным полем как способом представления изучаемых лингвистических единиц в системе языка; изучение лингвистической единицы только через функциональную роль в тексте, речи.</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before="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Показатели выполнения текстовых заданий 10-12 выглядят закономерными и стабильными, выявляя общие для современного ребенка проблемы понимания и анализа текста, с одной стороны, и усилия учителей-словесников – с другой. Это означает лишь необходимость заострить внимание</w:t>
      </w:r>
      <w:r w:rsidRPr="009B6461">
        <w:rPr>
          <w:rFonts w:ascii="Times New Roman" w:hAnsi="Times New Roman"/>
          <w:spacing w:val="-1"/>
          <w:sz w:val="24"/>
          <w:szCs w:val="24"/>
        </w:rPr>
        <w:t xml:space="preserve"> </w:t>
      </w:r>
      <w:r w:rsidRPr="009B6461">
        <w:rPr>
          <w:rFonts w:ascii="Times New Roman" w:hAnsi="Times New Roman"/>
          <w:sz w:val="24"/>
          <w:szCs w:val="24"/>
        </w:rPr>
        <w:t>учителей на</w:t>
      </w:r>
      <w:r w:rsidRPr="009B6461">
        <w:rPr>
          <w:rFonts w:ascii="Times New Roman" w:hAnsi="Times New Roman"/>
          <w:spacing w:val="-1"/>
          <w:sz w:val="24"/>
          <w:szCs w:val="24"/>
        </w:rPr>
        <w:t xml:space="preserve"> </w:t>
      </w:r>
      <w:r w:rsidRPr="009B6461">
        <w:rPr>
          <w:rFonts w:ascii="Times New Roman" w:hAnsi="Times New Roman"/>
          <w:sz w:val="24"/>
          <w:szCs w:val="24"/>
        </w:rPr>
        <w:t>необходимости проработки этой темы, которая, к сожалению, недостаточно внятно излагается в учебнике русского языка и которой не уделяется достаточного внимания</w:t>
      </w:r>
      <w:r w:rsidRPr="009B6461">
        <w:rPr>
          <w:rFonts w:ascii="Times New Roman" w:hAnsi="Times New Roman"/>
          <w:spacing w:val="-3"/>
          <w:sz w:val="24"/>
          <w:szCs w:val="24"/>
        </w:rPr>
        <w:t xml:space="preserve"> </w:t>
      </w:r>
      <w:r w:rsidRPr="009B6461">
        <w:rPr>
          <w:rFonts w:ascii="Times New Roman" w:hAnsi="Times New Roman"/>
          <w:sz w:val="24"/>
          <w:szCs w:val="24"/>
        </w:rPr>
        <w:t>в методике</w:t>
      </w:r>
      <w:r w:rsidRPr="009B6461">
        <w:rPr>
          <w:rFonts w:ascii="Times New Roman" w:hAnsi="Times New Roman"/>
          <w:spacing w:val="20"/>
          <w:sz w:val="24"/>
          <w:szCs w:val="24"/>
        </w:rPr>
        <w:t xml:space="preserve"> </w:t>
      </w:r>
      <w:r w:rsidRPr="009B6461">
        <w:rPr>
          <w:rFonts w:ascii="Times New Roman" w:hAnsi="Times New Roman"/>
          <w:sz w:val="24"/>
          <w:szCs w:val="24"/>
        </w:rPr>
        <w:t>обучения</w:t>
      </w:r>
      <w:r w:rsidRPr="009B6461">
        <w:rPr>
          <w:rFonts w:ascii="Times New Roman" w:hAnsi="Times New Roman"/>
          <w:spacing w:val="21"/>
          <w:sz w:val="24"/>
          <w:szCs w:val="24"/>
        </w:rPr>
        <w:t xml:space="preserve"> </w:t>
      </w:r>
      <w:r w:rsidRPr="009B6461">
        <w:rPr>
          <w:rFonts w:ascii="Times New Roman" w:hAnsi="Times New Roman"/>
          <w:sz w:val="24"/>
          <w:szCs w:val="24"/>
        </w:rPr>
        <w:t>языку,</w:t>
      </w:r>
      <w:r w:rsidRPr="009B6461">
        <w:rPr>
          <w:rFonts w:ascii="Times New Roman" w:hAnsi="Times New Roman"/>
          <w:spacing w:val="21"/>
          <w:sz w:val="24"/>
          <w:szCs w:val="24"/>
        </w:rPr>
        <w:t xml:space="preserve"> </w:t>
      </w:r>
      <w:r w:rsidRPr="009B6461">
        <w:rPr>
          <w:rFonts w:ascii="Times New Roman" w:hAnsi="Times New Roman"/>
          <w:sz w:val="24"/>
          <w:szCs w:val="24"/>
        </w:rPr>
        <w:t>поскольку традиционно</w:t>
      </w:r>
      <w:r w:rsidRPr="009B6461">
        <w:rPr>
          <w:rFonts w:ascii="Times New Roman" w:hAnsi="Times New Roman"/>
          <w:spacing w:val="21"/>
          <w:sz w:val="24"/>
          <w:szCs w:val="24"/>
        </w:rPr>
        <w:t xml:space="preserve"> </w:t>
      </w:r>
      <w:r w:rsidRPr="009B6461">
        <w:rPr>
          <w:rFonts w:ascii="Times New Roman" w:hAnsi="Times New Roman"/>
          <w:sz w:val="24"/>
          <w:szCs w:val="24"/>
        </w:rPr>
        <w:t>со</w:t>
      </w:r>
      <w:r w:rsidRPr="009B6461">
        <w:rPr>
          <w:rFonts w:ascii="Times New Roman" w:hAnsi="Times New Roman"/>
          <w:spacing w:val="21"/>
          <w:sz w:val="24"/>
          <w:szCs w:val="24"/>
        </w:rPr>
        <w:t xml:space="preserve"> </w:t>
      </w:r>
      <w:r w:rsidRPr="009B6461">
        <w:rPr>
          <w:rFonts w:ascii="Times New Roman" w:hAnsi="Times New Roman"/>
          <w:sz w:val="24"/>
          <w:szCs w:val="24"/>
        </w:rPr>
        <w:t>средствами</w:t>
      </w:r>
      <w:r w:rsidRPr="009B6461">
        <w:rPr>
          <w:rFonts w:ascii="Times New Roman" w:hAnsi="Times New Roman"/>
          <w:spacing w:val="22"/>
          <w:sz w:val="24"/>
          <w:szCs w:val="24"/>
        </w:rPr>
        <w:t xml:space="preserve"> </w:t>
      </w:r>
      <w:r w:rsidRPr="009B6461">
        <w:rPr>
          <w:rFonts w:ascii="Times New Roman" w:hAnsi="Times New Roman"/>
          <w:sz w:val="24"/>
          <w:szCs w:val="24"/>
        </w:rPr>
        <w:t>выразительности</w:t>
      </w:r>
      <w:r w:rsidRPr="009B6461">
        <w:rPr>
          <w:rFonts w:ascii="Times New Roman" w:hAnsi="Times New Roman"/>
          <w:spacing w:val="25"/>
          <w:sz w:val="24"/>
          <w:szCs w:val="24"/>
        </w:rPr>
        <w:t xml:space="preserve"> </w:t>
      </w:r>
      <w:r w:rsidRPr="009B6461">
        <w:rPr>
          <w:rFonts w:ascii="Times New Roman" w:hAnsi="Times New Roman"/>
          <w:sz w:val="24"/>
          <w:szCs w:val="24"/>
        </w:rPr>
        <w:t>учитель</w:t>
      </w:r>
      <w:r w:rsidRPr="009B6461">
        <w:rPr>
          <w:rFonts w:ascii="Times New Roman" w:hAnsi="Times New Roman"/>
          <w:spacing w:val="22"/>
          <w:sz w:val="24"/>
          <w:szCs w:val="24"/>
        </w:rPr>
        <w:t xml:space="preserve"> </w:t>
      </w:r>
      <w:r w:rsidRPr="009B6461">
        <w:rPr>
          <w:rFonts w:ascii="Times New Roman" w:hAnsi="Times New Roman"/>
          <w:sz w:val="24"/>
          <w:szCs w:val="24"/>
        </w:rPr>
        <w:t>работает</w:t>
      </w:r>
      <w:r w:rsidRPr="009B6461">
        <w:rPr>
          <w:rFonts w:ascii="Times New Roman" w:hAnsi="Times New Roman"/>
          <w:spacing w:val="22"/>
          <w:sz w:val="24"/>
          <w:szCs w:val="24"/>
        </w:rPr>
        <w:t xml:space="preserve"> </w:t>
      </w:r>
      <w:r w:rsidRPr="009B6461">
        <w:rPr>
          <w:rFonts w:ascii="Times New Roman" w:hAnsi="Times New Roman"/>
          <w:sz w:val="24"/>
          <w:szCs w:val="24"/>
        </w:rPr>
        <w:t>на</w:t>
      </w:r>
      <w:r w:rsidRPr="009B6461">
        <w:rPr>
          <w:rFonts w:ascii="Times New Roman" w:hAnsi="Times New Roman"/>
          <w:spacing w:val="23"/>
          <w:sz w:val="24"/>
          <w:szCs w:val="24"/>
        </w:rPr>
        <w:t xml:space="preserve"> </w:t>
      </w:r>
      <w:r w:rsidRPr="009B6461">
        <w:rPr>
          <w:rFonts w:ascii="Times New Roman" w:hAnsi="Times New Roman"/>
          <w:sz w:val="24"/>
          <w:szCs w:val="24"/>
        </w:rPr>
        <w:t>уроках</w:t>
      </w:r>
      <w:r w:rsidRPr="009B6461">
        <w:rPr>
          <w:rFonts w:ascii="Times New Roman" w:hAnsi="Times New Roman"/>
          <w:spacing w:val="23"/>
          <w:sz w:val="24"/>
          <w:szCs w:val="24"/>
        </w:rPr>
        <w:t xml:space="preserve"> </w:t>
      </w:r>
      <w:r w:rsidRPr="009B6461">
        <w:rPr>
          <w:rFonts w:ascii="Times New Roman" w:hAnsi="Times New Roman"/>
          <w:sz w:val="24"/>
          <w:szCs w:val="24"/>
        </w:rPr>
        <w:t>литературы,</w:t>
      </w:r>
      <w:r w:rsidRPr="009B6461">
        <w:rPr>
          <w:rFonts w:ascii="Times New Roman" w:hAnsi="Times New Roman"/>
          <w:spacing w:val="21"/>
          <w:sz w:val="24"/>
          <w:szCs w:val="24"/>
        </w:rPr>
        <w:t xml:space="preserve"> </w:t>
      </w:r>
      <w:r w:rsidRPr="009B6461">
        <w:rPr>
          <w:rFonts w:ascii="Times New Roman" w:hAnsi="Times New Roman"/>
          <w:sz w:val="24"/>
          <w:szCs w:val="24"/>
        </w:rPr>
        <w:t>обращая</w:t>
      </w:r>
      <w:r w:rsidRPr="009B6461">
        <w:rPr>
          <w:rFonts w:ascii="Times New Roman" w:hAnsi="Times New Roman"/>
          <w:spacing w:val="21"/>
          <w:sz w:val="24"/>
          <w:szCs w:val="24"/>
        </w:rPr>
        <w:t xml:space="preserve"> </w:t>
      </w:r>
      <w:r w:rsidRPr="009B6461">
        <w:rPr>
          <w:rFonts w:ascii="Times New Roman" w:hAnsi="Times New Roman"/>
          <w:sz w:val="24"/>
          <w:szCs w:val="24"/>
        </w:rPr>
        <w:t xml:space="preserve">на них внимание по мере необходимости (в основном, при анализе лирических произведений). </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before="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Совершенствовать систему работы по развитию речи учащихся, направленную на формирование умения оперировать информацией, используя различные приемы сжатия текста, умения устанавливать межфразовую связь в сжатом тексте, умение аргументировать собственную позицию по данной проблеме, умение отбирать и использовать необходимые языковые средства в зависимости от замысла высказывания;</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На уроках русского языка особое внимание уделять работе, направленной на создание самостоятельных письменных высказываний учащихся, работе над композицией сочинений различных функционально-смысловых типов речи, в частности, над композицией сочинения-рассуждения, особое внимание уделить работе с цитатным материалом.</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Активизировать работу над лексическим значением слова с целью интерпретации нравственных, морально-этических, лингвистических понятий (например, искусство, нравственный выбор, честность, фразеологизм и др.) актуальных при написании сочинения-рассуждения (задания 13.1, 13.3), а также с целью избегания речевых ошибок.</w:t>
      </w:r>
    </w:p>
    <w:p w:rsidR="001F756C" w:rsidRPr="009B6461" w:rsidRDefault="001F756C" w:rsidP="00710590">
      <w:pPr>
        <w:pStyle w:val="a3"/>
        <w:widowControl w:val="0"/>
        <w:numPr>
          <w:ilvl w:val="3"/>
          <w:numId w:val="3"/>
        </w:numPr>
        <w:tabs>
          <w:tab w:val="left" w:pos="851"/>
          <w:tab w:val="left" w:pos="1134"/>
          <w:tab w:val="left" w:pos="1560"/>
        </w:tabs>
        <w:autoSpaceDE w:val="0"/>
        <w:autoSpaceDN w:val="0"/>
        <w:spacing w:before="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Для фундаментальной подготовки рекомендуется систематическое выполнение заданий Открытого банка ОГЭ (сайт ФИПИ), но не в формате контроля, а трансформировать задания в обучающие к языковому материалу открытого банка.</w:t>
      </w:r>
    </w:p>
    <w:p w:rsidR="001F756C" w:rsidRPr="009B6461" w:rsidRDefault="001F756C" w:rsidP="00710590">
      <w:pPr>
        <w:pStyle w:val="a3"/>
        <w:widowControl w:val="0"/>
        <w:numPr>
          <w:ilvl w:val="3"/>
          <w:numId w:val="3"/>
        </w:numPr>
        <w:tabs>
          <w:tab w:val="left" w:pos="709"/>
          <w:tab w:val="left" w:pos="851"/>
          <w:tab w:val="left" w:pos="1134"/>
          <w:tab w:val="left" w:pos="1560"/>
        </w:tabs>
        <w:autoSpaceDE w:val="0"/>
        <w:autoSpaceDN w:val="0"/>
        <w:spacing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Совершенствование процедур оценки качества образования проявляется во все более содержательно-ориентированном, контекстном подходе</w:t>
      </w:r>
      <w:r w:rsidRPr="009B6461">
        <w:rPr>
          <w:rFonts w:ascii="Times New Roman" w:hAnsi="Times New Roman"/>
          <w:spacing w:val="-3"/>
          <w:sz w:val="24"/>
          <w:szCs w:val="24"/>
        </w:rPr>
        <w:t xml:space="preserve"> </w:t>
      </w:r>
      <w:r w:rsidRPr="009B6461">
        <w:rPr>
          <w:rFonts w:ascii="Times New Roman" w:hAnsi="Times New Roman"/>
          <w:sz w:val="24"/>
          <w:szCs w:val="24"/>
        </w:rPr>
        <w:t>к</w:t>
      </w:r>
      <w:r w:rsidRPr="009B6461">
        <w:rPr>
          <w:rFonts w:ascii="Times New Roman" w:hAnsi="Times New Roman"/>
          <w:spacing w:val="-2"/>
          <w:sz w:val="24"/>
          <w:szCs w:val="24"/>
        </w:rPr>
        <w:t xml:space="preserve"> </w:t>
      </w:r>
      <w:r w:rsidRPr="009B6461">
        <w:rPr>
          <w:rFonts w:ascii="Times New Roman" w:hAnsi="Times New Roman"/>
          <w:sz w:val="24"/>
          <w:szCs w:val="24"/>
        </w:rPr>
        <w:t>составлению</w:t>
      </w:r>
      <w:r w:rsidRPr="009B6461">
        <w:rPr>
          <w:rFonts w:ascii="Times New Roman" w:hAnsi="Times New Roman"/>
          <w:spacing w:val="-4"/>
          <w:sz w:val="24"/>
          <w:szCs w:val="24"/>
        </w:rPr>
        <w:t xml:space="preserve"> </w:t>
      </w:r>
      <w:r w:rsidRPr="009B6461">
        <w:rPr>
          <w:rFonts w:ascii="Times New Roman" w:hAnsi="Times New Roman"/>
          <w:sz w:val="24"/>
          <w:szCs w:val="24"/>
        </w:rPr>
        <w:t>заданий,</w:t>
      </w:r>
      <w:r w:rsidRPr="009B6461">
        <w:rPr>
          <w:rFonts w:ascii="Times New Roman" w:hAnsi="Times New Roman"/>
          <w:spacing w:val="-2"/>
          <w:sz w:val="24"/>
          <w:szCs w:val="24"/>
        </w:rPr>
        <w:t xml:space="preserve"> </w:t>
      </w:r>
      <w:r w:rsidRPr="009B6461">
        <w:rPr>
          <w:rFonts w:ascii="Times New Roman" w:hAnsi="Times New Roman"/>
          <w:sz w:val="24"/>
          <w:szCs w:val="24"/>
        </w:rPr>
        <w:t>направленных</w:t>
      </w:r>
      <w:r w:rsidRPr="009B6461">
        <w:rPr>
          <w:rFonts w:ascii="Times New Roman" w:hAnsi="Times New Roman"/>
          <w:spacing w:val="-1"/>
          <w:sz w:val="24"/>
          <w:szCs w:val="24"/>
        </w:rPr>
        <w:t xml:space="preserve"> </w:t>
      </w:r>
      <w:r w:rsidRPr="009B6461">
        <w:rPr>
          <w:rFonts w:ascii="Times New Roman" w:hAnsi="Times New Roman"/>
          <w:sz w:val="24"/>
          <w:szCs w:val="24"/>
        </w:rPr>
        <w:t>на</w:t>
      </w:r>
      <w:r w:rsidRPr="009B6461">
        <w:rPr>
          <w:rFonts w:ascii="Times New Roman" w:hAnsi="Times New Roman"/>
          <w:spacing w:val="-3"/>
          <w:sz w:val="24"/>
          <w:szCs w:val="24"/>
        </w:rPr>
        <w:t xml:space="preserve"> </w:t>
      </w:r>
      <w:r w:rsidRPr="009B6461">
        <w:rPr>
          <w:rFonts w:ascii="Times New Roman" w:hAnsi="Times New Roman"/>
          <w:sz w:val="24"/>
          <w:szCs w:val="24"/>
        </w:rPr>
        <w:t>выявление</w:t>
      </w:r>
      <w:r w:rsidRPr="009B6461">
        <w:rPr>
          <w:rFonts w:ascii="Times New Roman" w:hAnsi="Times New Roman"/>
          <w:spacing w:val="-3"/>
          <w:sz w:val="24"/>
          <w:szCs w:val="24"/>
        </w:rPr>
        <w:t xml:space="preserve"> </w:t>
      </w:r>
      <w:r w:rsidRPr="009B6461">
        <w:rPr>
          <w:rFonts w:ascii="Times New Roman" w:hAnsi="Times New Roman"/>
          <w:sz w:val="24"/>
          <w:szCs w:val="24"/>
        </w:rPr>
        <w:t>именно</w:t>
      </w:r>
      <w:r w:rsidRPr="009B6461">
        <w:rPr>
          <w:rFonts w:ascii="Times New Roman" w:hAnsi="Times New Roman"/>
          <w:spacing w:val="-2"/>
          <w:sz w:val="24"/>
          <w:szCs w:val="24"/>
        </w:rPr>
        <w:t xml:space="preserve"> </w:t>
      </w:r>
      <w:r w:rsidRPr="009B6461">
        <w:rPr>
          <w:rFonts w:ascii="Times New Roman" w:hAnsi="Times New Roman"/>
          <w:sz w:val="24"/>
          <w:szCs w:val="24"/>
        </w:rPr>
        <w:t>понимания</w:t>
      </w:r>
      <w:r w:rsidRPr="009B6461">
        <w:rPr>
          <w:rFonts w:ascii="Times New Roman" w:hAnsi="Times New Roman"/>
          <w:spacing w:val="-2"/>
          <w:sz w:val="24"/>
          <w:szCs w:val="24"/>
        </w:rPr>
        <w:t xml:space="preserve"> </w:t>
      </w:r>
      <w:r w:rsidRPr="009B6461">
        <w:rPr>
          <w:rFonts w:ascii="Times New Roman" w:hAnsi="Times New Roman"/>
          <w:sz w:val="24"/>
          <w:szCs w:val="24"/>
        </w:rPr>
        <w:t>языкового</w:t>
      </w:r>
      <w:r w:rsidRPr="009B6461">
        <w:rPr>
          <w:rFonts w:ascii="Times New Roman" w:hAnsi="Times New Roman"/>
          <w:spacing w:val="-2"/>
          <w:sz w:val="24"/>
          <w:szCs w:val="24"/>
        </w:rPr>
        <w:t xml:space="preserve"> </w:t>
      </w:r>
      <w:r w:rsidRPr="009B6461">
        <w:rPr>
          <w:rFonts w:ascii="Times New Roman" w:hAnsi="Times New Roman"/>
          <w:sz w:val="24"/>
          <w:szCs w:val="24"/>
        </w:rPr>
        <w:t>явления</w:t>
      </w:r>
      <w:r w:rsidRPr="009B6461">
        <w:rPr>
          <w:rFonts w:ascii="Times New Roman" w:hAnsi="Times New Roman"/>
          <w:spacing w:val="-2"/>
          <w:sz w:val="24"/>
          <w:szCs w:val="24"/>
        </w:rPr>
        <w:t xml:space="preserve"> </w:t>
      </w:r>
      <w:r w:rsidRPr="009B6461">
        <w:rPr>
          <w:rFonts w:ascii="Times New Roman" w:hAnsi="Times New Roman"/>
          <w:sz w:val="24"/>
          <w:szCs w:val="24"/>
        </w:rPr>
        <w:t>и владение</w:t>
      </w:r>
      <w:r w:rsidRPr="009B6461">
        <w:rPr>
          <w:rFonts w:ascii="Times New Roman" w:hAnsi="Times New Roman"/>
          <w:spacing w:val="-3"/>
          <w:sz w:val="24"/>
          <w:szCs w:val="24"/>
        </w:rPr>
        <w:t xml:space="preserve"> </w:t>
      </w:r>
      <w:r w:rsidRPr="009B6461">
        <w:rPr>
          <w:rFonts w:ascii="Times New Roman" w:hAnsi="Times New Roman"/>
          <w:sz w:val="24"/>
          <w:szCs w:val="24"/>
        </w:rPr>
        <w:t xml:space="preserve">соответствующим </w:t>
      </w:r>
      <w:proofErr w:type="spellStart"/>
      <w:r w:rsidRPr="009B6461">
        <w:rPr>
          <w:rFonts w:ascii="Times New Roman" w:hAnsi="Times New Roman"/>
          <w:sz w:val="24"/>
          <w:szCs w:val="24"/>
        </w:rPr>
        <w:t>учебно</w:t>
      </w:r>
      <w:proofErr w:type="spellEnd"/>
      <w:r w:rsidRPr="009B6461">
        <w:rPr>
          <w:rFonts w:ascii="Times New Roman" w:hAnsi="Times New Roman"/>
          <w:sz w:val="24"/>
          <w:szCs w:val="24"/>
        </w:rPr>
        <w:t xml:space="preserve"> - языковым умением.</w:t>
      </w:r>
      <w:r w:rsidRPr="009B6461">
        <w:rPr>
          <w:rFonts w:ascii="Times New Roman" w:hAnsi="Times New Roman"/>
          <w:spacing w:val="-1"/>
          <w:sz w:val="24"/>
          <w:szCs w:val="24"/>
        </w:rPr>
        <w:t xml:space="preserve"> </w:t>
      </w:r>
      <w:r w:rsidRPr="009B6461">
        <w:rPr>
          <w:rFonts w:ascii="Times New Roman" w:hAnsi="Times New Roman"/>
          <w:sz w:val="24"/>
          <w:szCs w:val="24"/>
        </w:rPr>
        <w:t>Это</w:t>
      </w:r>
      <w:r w:rsidRPr="009B6461">
        <w:rPr>
          <w:rFonts w:ascii="Times New Roman" w:hAnsi="Times New Roman"/>
          <w:spacing w:val="-1"/>
          <w:sz w:val="24"/>
          <w:szCs w:val="24"/>
        </w:rPr>
        <w:t xml:space="preserve"> </w:t>
      </w:r>
      <w:r w:rsidRPr="009B6461">
        <w:rPr>
          <w:rFonts w:ascii="Times New Roman" w:hAnsi="Times New Roman"/>
          <w:sz w:val="24"/>
          <w:szCs w:val="24"/>
        </w:rPr>
        <w:t>означает,</w:t>
      </w:r>
      <w:r w:rsidRPr="009B6461">
        <w:rPr>
          <w:rFonts w:ascii="Times New Roman" w:hAnsi="Times New Roman"/>
          <w:spacing w:val="-1"/>
          <w:sz w:val="24"/>
          <w:szCs w:val="24"/>
        </w:rPr>
        <w:t xml:space="preserve"> </w:t>
      </w:r>
      <w:r w:rsidRPr="009B6461">
        <w:rPr>
          <w:rFonts w:ascii="Times New Roman" w:hAnsi="Times New Roman"/>
          <w:sz w:val="24"/>
          <w:szCs w:val="24"/>
        </w:rPr>
        <w:t>что «закрепившиеся»</w:t>
      </w:r>
      <w:r w:rsidRPr="009B6461">
        <w:rPr>
          <w:rFonts w:ascii="Times New Roman" w:hAnsi="Times New Roman"/>
          <w:spacing w:val="-9"/>
          <w:sz w:val="24"/>
          <w:szCs w:val="24"/>
        </w:rPr>
        <w:t xml:space="preserve"> </w:t>
      </w:r>
      <w:r w:rsidRPr="009B6461">
        <w:rPr>
          <w:rFonts w:ascii="Times New Roman" w:hAnsi="Times New Roman"/>
          <w:sz w:val="24"/>
          <w:szCs w:val="24"/>
        </w:rPr>
        <w:t>практики «натаскивания»</w:t>
      </w:r>
      <w:r w:rsidRPr="009B6461">
        <w:rPr>
          <w:rFonts w:ascii="Times New Roman" w:hAnsi="Times New Roman"/>
          <w:spacing w:val="-9"/>
          <w:sz w:val="24"/>
          <w:szCs w:val="24"/>
        </w:rPr>
        <w:t xml:space="preserve"> </w:t>
      </w:r>
      <w:r w:rsidRPr="009B6461">
        <w:rPr>
          <w:rFonts w:ascii="Times New Roman" w:hAnsi="Times New Roman"/>
          <w:sz w:val="24"/>
          <w:szCs w:val="24"/>
        </w:rPr>
        <w:t>и тренажерных</w:t>
      </w:r>
      <w:r w:rsidRPr="009B6461">
        <w:rPr>
          <w:rFonts w:ascii="Times New Roman" w:hAnsi="Times New Roman"/>
          <w:spacing w:val="-2"/>
          <w:sz w:val="24"/>
          <w:szCs w:val="24"/>
        </w:rPr>
        <w:t xml:space="preserve"> </w:t>
      </w:r>
      <w:r w:rsidRPr="009B6461">
        <w:rPr>
          <w:rFonts w:ascii="Times New Roman" w:hAnsi="Times New Roman"/>
          <w:sz w:val="24"/>
          <w:szCs w:val="24"/>
        </w:rPr>
        <w:t>форматов –</w:t>
      </w:r>
      <w:r w:rsidRPr="009B6461">
        <w:rPr>
          <w:rFonts w:ascii="Times New Roman" w:hAnsi="Times New Roman"/>
          <w:spacing w:val="-1"/>
          <w:sz w:val="24"/>
          <w:szCs w:val="24"/>
        </w:rPr>
        <w:t xml:space="preserve"> </w:t>
      </w:r>
      <w:r w:rsidRPr="009B6461">
        <w:rPr>
          <w:rFonts w:ascii="Times New Roman" w:hAnsi="Times New Roman"/>
          <w:sz w:val="24"/>
          <w:szCs w:val="24"/>
        </w:rPr>
        <w:t>не</w:t>
      </w:r>
      <w:r w:rsidRPr="009B6461">
        <w:rPr>
          <w:rFonts w:ascii="Times New Roman" w:hAnsi="Times New Roman"/>
          <w:spacing w:val="-2"/>
          <w:sz w:val="24"/>
          <w:szCs w:val="24"/>
        </w:rPr>
        <w:t xml:space="preserve"> </w:t>
      </w:r>
      <w:r w:rsidRPr="009B6461">
        <w:rPr>
          <w:rFonts w:ascii="Times New Roman" w:hAnsi="Times New Roman"/>
          <w:sz w:val="24"/>
          <w:szCs w:val="24"/>
        </w:rPr>
        <w:t>могут</w:t>
      </w:r>
      <w:r w:rsidRPr="009B6461">
        <w:rPr>
          <w:rFonts w:ascii="Times New Roman" w:hAnsi="Times New Roman"/>
          <w:spacing w:val="-1"/>
          <w:sz w:val="24"/>
          <w:szCs w:val="24"/>
        </w:rPr>
        <w:t xml:space="preserve"> </w:t>
      </w:r>
      <w:r w:rsidRPr="009B6461">
        <w:rPr>
          <w:rFonts w:ascii="Times New Roman" w:hAnsi="Times New Roman"/>
          <w:sz w:val="24"/>
          <w:szCs w:val="24"/>
        </w:rPr>
        <w:t>быть успешными в подготовке обучающихся к оценочным процедурам. Необходимо переосмыслить методику преподавания лингвистических разделов на основе реализации текстовой и речевой деятельности в школьном курсе русского языка. Чрезвычайно низкие показатели выполнения заданий 2-6, проверяющих навыки орфографического, синтаксического и пунктуационного анализа, говорят лишь об одном – эти умения не формируются в системе, от урока к уроку; сохраняется контролирующий подход к обучению языку, формальный выбор верного или ошибочного ответа.</w:t>
      </w:r>
    </w:p>
    <w:p w:rsidR="001F756C" w:rsidRPr="009B6461" w:rsidRDefault="001F756C" w:rsidP="00710590">
      <w:pPr>
        <w:pStyle w:val="a3"/>
        <w:widowControl w:val="0"/>
        <w:numPr>
          <w:ilvl w:val="3"/>
          <w:numId w:val="3"/>
        </w:numPr>
        <w:tabs>
          <w:tab w:val="left" w:pos="880"/>
          <w:tab w:val="left" w:pos="993"/>
          <w:tab w:val="left" w:pos="1134"/>
          <w:tab w:val="left" w:pos="1560"/>
        </w:tabs>
        <w:autoSpaceDE w:val="0"/>
        <w:autoSpaceDN w:val="0"/>
        <w:spacing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Исходя из вышеописанных примеров можно предложить следующие темы методического и предметного направления для обсуждения/ обмена опытом на методических объединениях учителей русского языка и литературы:</w:t>
      </w:r>
    </w:p>
    <w:p w:rsidR="001F756C" w:rsidRPr="009B6461" w:rsidRDefault="001F756C" w:rsidP="00710590">
      <w:pPr>
        <w:pStyle w:val="a5"/>
        <w:tabs>
          <w:tab w:val="left" w:pos="1134"/>
          <w:tab w:val="left" w:pos="1560"/>
        </w:tabs>
        <w:spacing w:after="0" w:line="360" w:lineRule="auto"/>
        <w:ind w:right="-29" w:firstLine="709"/>
        <w:jc w:val="both"/>
      </w:pPr>
      <w:r w:rsidRPr="009B6461">
        <w:t>Формальный</w:t>
      </w:r>
      <w:r w:rsidRPr="009B6461">
        <w:rPr>
          <w:spacing w:val="-3"/>
        </w:rPr>
        <w:t xml:space="preserve"> </w:t>
      </w:r>
      <w:r w:rsidRPr="009B6461">
        <w:t>и</w:t>
      </w:r>
      <w:r w:rsidRPr="009B6461">
        <w:rPr>
          <w:spacing w:val="-3"/>
        </w:rPr>
        <w:t xml:space="preserve"> </w:t>
      </w:r>
      <w:r w:rsidRPr="009B6461">
        <w:t>содержательно-смысловой</w:t>
      </w:r>
      <w:r w:rsidRPr="009B6461">
        <w:rPr>
          <w:spacing w:val="-3"/>
        </w:rPr>
        <w:t xml:space="preserve"> </w:t>
      </w:r>
      <w:r w:rsidRPr="009B6461">
        <w:t>подход</w:t>
      </w:r>
      <w:r w:rsidRPr="009B6461">
        <w:rPr>
          <w:spacing w:val="-3"/>
        </w:rPr>
        <w:t xml:space="preserve"> </w:t>
      </w:r>
      <w:r w:rsidRPr="009B6461">
        <w:t>при</w:t>
      </w:r>
      <w:r w:rsidRPr="009B6461">
        <w:rPr>
          <w:spacing w:val="-5"/>
        </w:rPr>
        <w:t xml:space="preserve"> </w:t>
      </w:r>
      <w:r w:rsidRPr="009B6461">
        <w:t>изучении</w:t>
      </w:r>
      <w:r w:rsidRPr="009B6461">
        <w:rPr>
          <w:spacing w:val="-3"/>
        </w:rPr>
        <w:t xml:space="preserve"> </w:t>
      </w:r>
      <w:r w:rsidRPr="009B6461">
        <w:t>лингвистических</w:t>
      </w:r>
      <w:r w:rsidRPr="009B6461">
        <w:rPr>
          <w:spacing w:val="-1"/>
        </w:rPr>
        <w:t xml:space="preserve"> </w:t>
      </w:r>
      <w:r w:rsidRPr="009B6461">
        <w:t>единиц</w:t>
      </w:r>
      <w:r w:rsidRPr="009B6461">
        <w:rPr>
          <w:spacing w:val="-5"/>
        </w:rPr>
        <w:t xml:space="preserve"> </w:t>
      </w:r>
      <w:r w:rsidRPr="009B6461">
        <w:t>по</w:t>
      </w:r>
      <w:r w:rsidRPr="009B6461">
        <w:rPr>
          <w:spacing w:val="-6"/>
        </w:rPr>
        <w:t xml:space="preserve"> </w:t>
      </w:r>
      <w:r w:rsidRPr="009B6461">
        <w:t>лексике</w:t>
      </w:r>
      <w:r w:rsidRPr="009B6461">
        <w:rPr>
          <w:spacing w:val="-4"/>
        </w:rPr>
        <w:t xml:space="preserve"> </w:t>
      </w:r>
      <w:r w:rsidRPr="009B6461">
        <w:t>(или</w:t>
      </w:r>
      <w:r w:rsidRPr="009B6461">
        <w:rPr>
          <w:spacing w:val="-3"/>
        </w:rPr>
        <w:t xml:space="preserve"> </w:t>
      </w:r>
      <w:r w:rsidRPr="009B6461">
        <w:t>морфологии,</w:t>
      </w:r>
      <w:r w:rsidRPr="009B6461">
        <w:rPr>
          <w:spacing w:val="-3"/>
        </w:rPr>
        <w:t xml:space="preserve"> </w:t>
      </w:r>
      <w:r w:rsidRPr="009B6461">
        <w:t>или</w:t>
      </w:r>
      <w:r w:rsidRPr="009B6461">
        <w:rPr>
          <w:spacing w:val="-2"/>
        </w:rPr>
        <w:t xml:space="preserve"> </w:t>
      </w:r>
      <w:r w:rsidRPr="009B6461">
        <w:t>синтаксису)</w:t>
      </w:r>
      <w:r w:rsidRPr="009B6461">
        <w:rPr>
          <w:spacing w:val="-3"/>
        </w:rPr>
        <w:t xml:space="preserve"> </w:t>
      </w:r>
      <w:r w:rsidRPr="009B6461">
        <w:t>в 6 классе (или 7, 8, 9 классе).</w:t>
      </w:r>
    </w:p>
    <w:p w:rsidR="001F756C" w:rsidRPr="009B6461" w:rsidRDefault="001F756C" w:rsidP="00710590">
      <w:pPr>
        <w:pStyle w:val="a5"/>
        <w:tabs>
          <w:tab w:val="left" w:pos="1560"/>
        </w:tabs>
        <w:spacing w:after="0" w:line="360" w:lineRule="auto"/>
        <w:ind w:right="-29" w:firstLine="709"/>
        <w:jc w:val="both"/>
      </w:pPr>
      <w:r w:rsidRPr="009B6461">
        <w:t>Актуализация</w:t>
      </w:r>
      <w:r w:rsidRPr="009B6461">
        <w:rPr>
          <w:spacing w:val="-3"/>
        </w:rPr>
        <w:t xml:space="preserve"> </w:t>
      </w:r>
      <w:r w:rsidRPr="009B6461">
        <w:t>предметных</w:t>
      </w:r>
      <w:r w:rsidRPr="009B6461">
        <w:rPr>
          <w:spacing w:val="-4"/>
        </w:rPr>
        <w:t xml:space="preserve"> </w:t>
      </w:r>
      <w:r w:rsidRPr="009B6461">
        <w:t>знаний</w:t>
      </w:r>
      <w:r w:rsidRPr="009B6461">
        <w:rPr>
          <w:spacing w:val="-5"/>
        </w:rPr>
        <w:t xml:space="preserve"> </w:t>
      </w:r>
      <w:r w:rsidRPr="009B6461">
        <w:t>по</w:t>
      </w:r>
      <w:r w:rsidRPr="009B6461">
        <w:rPr>
          <w:spacing w:val="-3"/>
        </w:rPr>
        <w:t xml:space="preserve"> </w:t>
      </w:r>
      <w:proofErr w:type="spellStart"/>
      <w:r w:rsidRPr="009B6461">
        <w:t>морфемике</w:t>
      </w:r>
      <w:proofErr w:type="spellEnd"/>
      <w:r w:rsidRPr="009B6461">
        <w:t>,</w:t>
      </w:r>
      <w:r w:rsidRPr="009B6461">
        <w:rPr>
          <w:spacing w:val="-3"/>
        </w:rPr>
        <w:t xml:space="preserve"> </w:t>
      </w:r>
      <w:r w:rsidRPr="009B6461">
        <w:t>фонетике,</w:t>
      </w:r>
      <w:r w:rsidRPr="009B6461">
        <w:rPr>
          <w:spacing w:val="-3"/>
        </w:rPr>
        <w:t xml:space="preserve"> </w:t>
      </w:r>
      <w:r w:rsidRPr="009B6461">
        <w:t>лексике,</w:t>
      </w:r>
      <w:r w:rsidRPr="009B6461">
        <w:rPr>
          <w:spacing w:val="-6"/>
        </w:rPr>
        <w:t xml:space="preserve"> </w:t>
      </w:r>
      <w:r w:rsidRPr="009B6461">
        <w:t>морфологии</w:t>
      </w:r>
      <w:r w:rsidRPr="009B6461">
        <w:rPr>
          <w:spacing w:val="-3"/>
        </w:rPr>
        <w:t xml:space="preserve"> </w:t>
      </w:r>
      <w:r w:rsidRPr="009B6461">
        <w:t>при</w:t>
      </w:r>
      <w:r w:rsidRPr="009B6461">
        <w:rPr>
          <w:spacing w:val="-3"/>
        </w:rPr>
        <w:t xml:space="preserve"> </w:t>
      </w:r>
      <w:r w:rsidRPr="009B6461">
        <w:t>выполнении</w:t>
      </w:r>
      <w:r w:rsidRPr="009B6461">
        <w:rPr>
          <w:spacing w:val="-3"/>
        </w:rPr>
        <w:t xml:space="preserve"> </w:t>
      </w:r>
      <w:r w:rsidRPr="009B6461">
        <w:t>орфографического</w:t>
      </w:r>
      <w:r w:rsidRPr="009B6461">
        <w:rPr>
          <w:spacing w:val="-3"/>
        </w:rPr>
        <w:t xml:space="preserve"> </w:t>
      </w:r>
      <w:r w:rsidRPr="009B6461">
        <w:t>анализа</w:t>
      </w:r>
      <w:r w:rsidRPr="009B6461">
        <w:rPr>
          <w:spacing w:val="-4"/>
        </w:rPr>
        <w:t xml:space="preserve"> </w:t>
      </w:r>
      <w:r w:rsidRPr="009B6461">
        <w:t>в</w:t>
      </w:r>
      <w:r w:rsidRPr="009B6461">
        <w:rPr>
          <w:spacing w:val="-4"/>
        </w:rPr>
        <w:t xml:space="preserve"> </w:t>
      </w:r>
      <w:r w:rsidRPr="009B6461">
        <w:t>задании 5 в формате ОГЭ.</w:t>
      </w:r>
    </w:p>
    <w:p w:rsidR="001F756C" w:rsidRPr="009B6461" w:rsidRDefault="001F756C" w:rsidP="00710590">
      <w:pPr>
        <w:pStyle w:val="a5"/>
        <w:spacing w:after="0" w:line="360" w:lineRule="auto"/>
        <w:ind w:right="-29" w:firstLine="709"/>
        <w:jc w:val="both"/>
      </w:pPr>
      <w:r w:rsidRPr="009B6461">
        <w:t>Грамматическая</w:t>
      </w:r>
      <w:r w:rsidRPr="009B6461">
        <w:rPr>
          <w:spacing w:val="-3"/>
        </w:rPr>
        <w:t xml:space="preserve"> </w:t>
      </w:r>
      <w:r w:rsidRPr="009B6461">
        <w:t>основа</w:t>
      </w:r>
      <w:r w:rsidRPr="009B6461">
        <w:rPr>
          <w:spacing w:val="-3"/>
        </w:rPr>
        <w:t xml:space="preserve"> </w:t>
      </w:r>
      <w:r w:rsidRPr="009B6461">
        <w:t>предложения</w:t>
      </w:r>
      <w:r w:rsidRPr="009B6461">
        <w:rPr>
          <w:spacing w:val="-3"/>
        </w:rPr>
        <w:t xml:space="preserve"> </w:t>
      </w:r>
      <w:r w:rsidRPr="009B6461">
        <w:t>как</w:t>
      </w:r>
      <w:r w:rsidRPr="009B6461">
        <w:rPr>
          <w:spacing w:val="-5"/>
        </w:rPr>
        <w:t xml:space="preserve"> </w:t>
      </w:r>
      <w:r w:rsidRPr="009B6461">
        <w:t>ключевой</w:t>
      </w:r>
      <w:r w:rsidRPr="009B6461">
        <w:rPr>
          <w:spacing w:val="-3"/>
        </w:rPr>
        <w:t xml:space="preserve"> </w:t>
      </w:r>
      <w:r w:rsidRPr="009B6461">
        <w:t>аспект</w:t>
      </w:r>
      <w:r w:rsidRPr="009B6461">
        <w:rPr>
          <w:spacing w:val="-3"/>
        </w:rPr>
        <w:t xml:space="preserve"> </w:t>
      </w:r>
      <w:r w:rsidRPr="009B6461">
        <w:t>выполнения</w:t>
      </w:r>
      <w:r w:rsidRPr="009B6461">
        <w:rPr>
          <w:spacing w:val="-3"/>
        </w:rPr>
        <w:t xml:space="preserve"> </w:t>
      </w:r>
      <w:r w:rsidRPr="009B6461">
        <w:t>пунктуационного</w:t>
      </w:r>
      <w:r w:rsidRPr="009B6461">
        <w:rPr>
          <w:spacing w:val="-3"/>
        </w:rPr>
        <w:t xml:space="preserve"> </w:t>
      </w:r>
      <w:r w:rsidRPr="009B6461">
        <w:t>и</w:t>
      </w:r>
      <w:r w:rsidRPr="009B6461">
        <w:rPr>
          <w:spacing w:val="-3"/>
        </w:rPr>
        <w:t xml:space="preserve"> </w:t>
      </w:r>
      <w:r w:rsidRPr="009B6461">
        <w:t>синтаксического</w:t>
      </w:r>
      <w:r w:rsidRPr="009B6461">
        <w:rPr>
          <w:spacing w:val="-3"/>
        </w:rPr>
        <w:t xml:space="preserve"> </w:t>
      </w:r>
      <w:r w:rsidRPr="009B6461">
        <w:t>анализа</w:t>
      </w:r>
      <w:r w:rsidRPr="009B6461">
        <w:rPr>
          <w:spacing w:val="-7"/>
        </w:rPr>
        <w:t xml:space="preserve"> </w:t>
      </w:r>
      <w:r w:rsidRPr="009B6461">
        <w:t>при</w:t>
      </w:r>
      <w:r w:rsidRPr="009B6461">
        <w:rPr>
          <w:spacing w:val="-3"/>
        </w:rPr>
        <w:t xml:space="preserve"> </w:t>
      </w:r>
      <w:r w:rsidRPr="009B6461">
        <w:t>выполнении заданий 2-4 в формате ОГЭ.</w:t>
      </w:r>
    </w:p>
    <w:p w:rsidR="001F756C" w:rsidRPr="009B6461" w:rsidRDefault="001F756C" w:rsidP="00710590">
      <w:pPr>
        <w:pStyle w:val="a5"/>
        <w:spacing w:after="0" w:line="360" w:lineRule="auto"/>
        <w:ind w:right="-29" w:firstLine="709"/>
        <w:jc w:val="both"/>
      </w:pPr>
      <w:r w:rsidRPr="009B6461">
        <w:t>Работа</w:t>
      </w:r>
      <w:r w:rsidRPr="009B6461">
        <w:rPr>
          <w:spacing w:val="-4"/>
        </w:rPr>
        <w:t xml:space="preserve"> </w:t>
      </w:r>
      <w:r w:rsidRPr="009B6461">
        <w:t>со</w:t>
      </w:r>
      <w:r w:rsidRPr="009B6461">
        <w:rPr>
          <w:spacing w:val="-3"/>
        </w:rPr>
        <w:t xml:space="preserve"> </w:t>
      </w:r>
      <w:r w:rsidRPr="009B6461">
        <w:t>словарями</w:t>
      </w:r>
      <w:r w:rsidRPr="009B6461">
        <w:rPr>
          <w:spacing w:val="-3"/>
        </w:rPr>
        <w:t xml:space="preserve"> </w:t>
      </w:r>
      <w:r w:rsidRPr="009B6461">
        <w:t>и</w:t>
      </w:r>
      <w:r w:rsidRPr="009B6461">
        <w:rPr>
          <w:spacing w:val="-3"/>
        </w:rPr>
        <w:t xml:space="preserve"> </w:t>
      </w:r>
      <w:r w:rsidRPr="009B6461">
        <w:t>справочными</w:t>
      </w:r>
      <w:r w:rsidRPr="009B6461">
        <w:rPr>
          <w:spacing w:val="-2"/>
        </w:rPr>
        <w:t xml:space="preserve"> </w:t>
      </w:r>
      <w:r w:rsidRPr="009B6461">
        <w:t>материалами</w:t>
      </w:r>
      <w:r w:rsidRPr="009B6461">
        <w:rPr>
          <w:spacing w:val="-3"/>
        </w:rPr>
        <w:t xml:space="preserve"> </w:t>
      </w:r>
      <w:r w:rsidRPr="009B6461">
        <w:t>на</w:t>
      </w:r>
      <w:r w:rsidRPr="009B6461">
        <w:rPr>
          <w:spacing w:val="-2"/>
        </w:rPr>
        <w:t xml:space="preserve"> </w:t>
      </w:r>
      <w:r w:rsidRPr="009B6461">
        <w:t>уроках</w:t>
      </w:r>
      <w:r w:rsidRPr="009B6461">
        <w:rPr>
          <w:spacing w:val="-1"/>
        </w:rPr>
        <w:t xml:space="preserve"> </w:t>
      </w:r>
      <w:r w:rsidRPr="009B6461">
        <w:t>русского</w:t>
      </w:r>
      <w:r w:rsidRPr="009B6461">
        <w:rPr>
          <w:spacing w:val="-2"/>
        </w:rPr>
        <w:t xml:space="preserve"> языка.</w:t>
      </w:r>
    </w:p>
    <w:p w:rsidR="001F756C" w:rsidRPr="009B6461" w:rsidRDefault="001F756C" w:rsidP="00710590">
      <w:pPr>
        <w:pStyle w:val="a5"/>
        <w:spacing w:after="0" w:line="360" w:lineRule="auto"/>
        <w:ind w:right="-29" w:firstLine="709"/>
        <w:jc w:val="both"/>
      </w:pPr>
      <w:r w:rsidRPr="009B6461">
        <w:t>«Множественность</w:t>
      </w:r>
      <w:r w:rsidRPr="009B6461">
        <w:rPr>
          <w:spacing w:val="-6"/>
        </w:rPr>
        <w:t xml:space="preserve"> </w:t>
      </w:r>
      <w:r w:rsidRPr="009B6461">
        <w:t>лингвистических</w:t>
      </w:r>
      <w:r w:rsidRPr="009B6461">
        <w:rPr>
          <w:spacing w:val="-6"/>
        </w:rPr>
        <w:t xml:space="preserve"> </w:t>
      </w:r>
      <w:r w:rsidRPr="009B6461">
        <w:t>текстов»</w:t>
      </w:r>
      <w:r w:rsidRPr="009B6461">
        <w:rPr>
          <w:spacing w:val="-10"/>
        </w:rPr>
        <w:t xml:space="preserve"> </w:t>
      </w:r>
      <w:r w:rsidRPr="009B6461">
        <w:t>в</w:t>
      </w:r>
      <w:r w:rsidRPr="009B6461">
        <w:rPr>
          <w:spacing w:val="-6"/>
        </w:rPr>
        <w:t xml:space="preserve"> </w:t>
      </w:r>
      <w:r w:rsidRPr="009B6461">
        <w:t>практике</w:t>
      </w:r>
      <w:r w:rsidRPr="009B6461">
        <w:rPr>
          <w:spacing w:val="-8"/>
        </w:rPr>
        <w:t xml:space="preserve"> </w:t>
      </w:r>
      <w:r w:rsidRPr="009B6461">
        <w:t>преподавания</w:t>
      </w:r>
      <w:r w:rsidRPr="009B6461">
        <w:rPr>
          <w:spacing w:val="-3"/>
        </w:rPr>
        <w:t xml:space="preserve"> </w:t>
      </w:r>
      <w:r w:rsidRPr="009B6461">
        <w:t>учебного</w:t>
      </w:r>
      <w:r w:rsidRPr="009B6461">
        <w:rPr>
          <w:spacing w:val="-5"/>
        </w:rPr>
        <w:t xml:space="preserve"> </w:t>
      </w:r>
      <w:r w:rsidRPr="009B6461">
        <w:t>предмета</w:t>
      </w:r>
      <w:r w:rsidRPr="009B6461">
        <w:rPr>
          <w:spacing w:val="-1"/>
        </w:rPr>
        <w:t xml:space="preserve"> </w:t>
      </w:r>
      <w:r w:rsidRPr="009B6461">
        <w:t>«Русский</w:t>
      </w:r>
      <w:r w:rsidRPr="009B6461">
        <w:rPr>
          <w:spacing w:val="-4"/>
        </w:rPr>
        <w:t xml:space="preserve"> </w:t>
      </w:r>
      <w:r w:rsidRPr="009B6461">
        <w:rPr>
          <w:spacing w:val="-2"/>
        </w:rPr>
        <w:t>язык».</w:t>
      </w:r>
    </w:p>
    <w:p w:rsidR="001F756C" w:rsidRPr="009B6461" w:rsidRDefault="001F756C" w:rsidP="00710590">
      <w:pPr>
        <w:pStyle w:val="a5"/>
        <w:spacing w:after="0" w:line="360" w:lineRule="auto"/>
        <w:ind w:right="-29" w:firstLine="709"/>
        <w:jc w:val="both"/>
      </w:pPr>
      <w:r w:rsidRPr="009B6461">
        <w:t>По результатам ГИА, региональных диагностических работ проведение семинаров, методических практикумов на основе аналитических материалов с целью моделирования работы над ошибками, форматов работы по преодолению затруднений обучающихся.</w:t>
      </w:r>
    </w:p>
    <w:p w:rsidR="001F756C" w:rsidRPr="009B6461" w:rsidRDefault="001F756C" w:rsidP="00710590">
      <w:pPr>
        <w:pStyle w:val="a5"/>
        <w:spacing w:after="0" w:line="360" w:lineRule="auto"/>
        <w:ind w:right="-29" w:firstLine="709"/>
        <w:jc w:val="both"/>
      </w:pPr>
      <w:r w:rsidRPr="009B6461">
        <w:t>Разработать</w:t>
      </w:r>
      <w:r w:rsidRPr="009B6461">
        <w:rPr>
          <w:spacing w:val="80"/>
          <w:w w:val="150"/>
        </w:rPr>
        <w:t xml:space="preserve"> </w:t>
      </w:r>
      <w:r w:rsidRPr="009B6461">
        <w:t>и</w:t>
      </w:r>
      <w:r w:rsidRPr="009B6461">
        <w:rPr>
          <w:spacing w:val="80"/>
          <w:w w:val="150"/>
        </w:rPr>
        <w:t xml:space="preserve"> </w:t>
      </w:r>
      <w:r w:rsidRPr="009B6461">
        <w:t>реализовать</w:t>
      </w:r>
      <w:r w:rsidRPr="009B6461">
        <w:rPr>
          <w:spacing w:val="80"/>
          <w:w w:val="150"/>
        </w:rPr>
        <w:t xml:space="preserve"> </w:t>
      </w:r>
      <w:r w:rsidRPr="009B6461">
        <w:t>в</w:t>
      </w:r>
      <w:r w:rsidRPr="009B6461">
        <w:rPr>
          <w:spacing w:val="80"/>
          <w:w w:val="150"/>
        </w:rPr>
        <w:t xml:space="preserve"> </w:t>
      </w:r>
      <w:r w:rsidRPr="009B6461">
        <w:t>рамках</w:t>
      </w:r>
      <w:r w:rsidRPr="009B6461">
        <w:rPr>
          <w:spacing w:val="80"/>
          <w:w w:val="150"/>
        </w:rPr>
        <w:t xml:space="preserve"> </w:t>
      </w:r>
      <w:r w:rsidRPr="009B6461">
        <w:t>семинаров,</w:t>
      </w:r>
      <w:r w:rsidRPr="009B6461">
        <w:rPr>
          <w:spacing w:val="80"/>
          <w:w w:val="150"/>
        </w:rPr>
        <w:t xml:space="preserve"> </w:t>
      </w:r>
      <w:r w:rsidRPr="009B6461">
        <w:t>курсов</w:t>
      </w:r>
      <w:r w:rsidRPr="009B6461">
        <w:rPr>
          <w:spacing w:val="80"/>
          <w:w w:val="150"/>
        </w:rPr>
        <w:t xml:space="preserve"> </w:t>
      </w:r>
      <w:r w:rsidRPr="009B6461">
        <w:t>повышения</w:t>
      </w:r>
      <w:r w:rsidRPr="009B6461">
        <w:rPr>
          <w:spacing w:val="80"/>
          <w:w w:val="150"/>
        </w:rPr>
        <w:t xml:space="preserve"> </w:t>
      </w:r>
      <w:r w:rsidRPr="009B6461">
        <w:t>квалификации</w:t>
      </w:r>
      <w:r w:rsidRPr="009B6461">
        <w:rPr>
          <w:spacing w:val="80"/>
          <w:w w:val="150"/>
        </w:rPr>
        <w:t xml:space="preserve"> </w:t>
      </w:r>
      <w:r w:rsidRPr="009B6461">
        <w:t>методическое</w:t>
      </w:r>
      <w:r w:rsidRPr="009B6461">
        <w:rPr>
          <w:spacing w:val="80"/>
          <w:w w:val="150"/>
        </w:rPr>
        <w:t xml:space="preserve"> </w:t>
      </w:r>
      <w:r w:rsidRPr="009B6461">
        <w:t>направление:</w:t>
      </w:r>
      <w:r w:rsidRPr="009B6461">
        <w:rPr>
          <w:spacing w:val="80"/>
          <w:w w:val="150"/>
        </w:rPr>
        <w:t xml:space="preserve"> </w:t>
      </w:r>
      <w:r w:rsidRPr="009B6461">
        <w:t>преобразование контролирующих заданий в обучающие при подготовке к ОГЭ на языковом материале открытого банка заданий ОГЭ (ФИПИ).</w:t>
      </w:r>
    </w:p>
    <w:p w:rsidR="001F756C" w:rsidRPr="002B3D67" w:rsidRDefault="00E33174" w:rsidP="00710590">
      <w:pPr>
        <w:pStyle w:val="3"/>
        <w:numPr>
          <w:ilvl w:val="0"/>
          <w:numId w:val="30"/>
        </w:numPr>
        <w:spacing w:line="360" w:lineRule="auto"/>
        <w:jc w:val="both"/>
        <w:rPr>
          <w:rFonts w:ascii="Times New Roman" w:hAnsi="Times New Roman"/>
          <w:b/>
          <w:sz w:val="24"/>
        </w:rPr>
      </w:pPr>
      <w:bookmarkStart w:id="5" w:name="_Toc175814765"/>
      <w:bookmarkStart w:id="6" w:name="_Toc178689524"/>
      <w:r w:rsidRPr="002B3D67">
        <w:rPr>
          <w:rFonts w:ascii="Times New Roman" w:hAnsi="Times New Roman"/>
          <w:b/>
          <w:color w:val="000000"/>
          <w:sz w:val="24"/>
        </w:rPr>
        <w:t>Рекомендации по</w:t>
      </w:r>
      <w:r w:rsidR="001F756C" w:rsidRPr="002B3D67">
        <w:rPr>
          <w:rFonts w:ascii="Times New Roman" w:hAnsi="Times New Roman"/>
          <w:b/>
          <w:sz w:val="24"/>
        </w:rPr>
        <w:t xml:space="preserve"> организации дифференцированного обучения школьников с разными уровнями предметной подготовки</w:t>
      </w:r>
      <w:bookmarkEnd w:id="5"/>
      <w:bookmarkEnd w:id="6"/>
    </w:p>
    <w:p w:rsidR="001F756C" w:rsidRPr="009B6461" w:rsidRDefault="001F756C" w:rsidP="00710590">
      <w:pPr>
        <w:pStyle w:val="a5"/>
        <w:spacing w:after="0" w:line="360" w:lineRule="auto"/>
        <w:ind w:right="-29" w:firstLine="709"/>
        <w:jc w:val="both"/>
      </w:pPr>
      <w:r w:rsidRPr="009B6461">
        <w:t>После каждой диагностической работы необходимо анализировать на уровне класса, ОО не только количество справившихся и не справившихся, не только соотносить результаты диагностической работы с текущими оценками, но и тщательно анализировать недостаточно освоенные элементы содержания с обязательной отработкой их при изучении других тем, моделировать систему работы с обучающимися разного уровня подготовки. По результатам содержательно- методического анализа выполнения конкретных заданий или заданий, объединённых в тематические блоки (разделы), составить перечень элементов содержания, умений, видов деятельности сформированных (освоенных) на недостаточном уровне.</w:t>
      </w:r>
    </w:p>
    <w:p w:rsidR="001F756C" w:rsidRPr="009B6461" w:rsidRDefault="001F756C" w:rsidP="00710590">
      <w:pPr>
        <w:pStyle w:val="a5"/>
        <w:spacing w:after="0" w:line="360" w:lineRule="auto"/>
        <w:ind w:right="-29" w:firstLine="709"/>
        <w:jc w:val="both"/>
      </w:pPr>
      <w:r w:rsidRPr="009B6461">
        <w:t xml:space="preserve">При организации дифференцированного обучения необходимо распределить обучающихся по группам и на всех этапах обучения стараться учитывать уровень усвоения элементов содержания и владения предметными и </w:t>
      </w:r>
      <w:proofErr w:type="spellStart"/>
      <w:r w:rsidRPr="009B6461">
        <w:t>метапредметными</w:t>
      </w:r>
      <w:proofErr w:type="spellEnd"/>
      <w:r w:rsidRPr="009B6461">
        <w:t xml:space="preserve"> умениями.</w:t>
      </w:r>
    </w:p>
    <w:p w:rsidR="001F756C" w:rsidRPr="009B6461" w:rsidRDefault="001F756C" w:rsidP="00710590">
      <w:pPr>
        <w:pStyle w:val="a5"/>
        <w:spacing w:after="0" w:line="360" w:lineRule="auto"/>
        <w:ind w:right="-29" w:firstLine="709"/>
        <w:jc w:val="both"/>
      </w:pPr>
      <w:r w:rsidRPr="009B6461">
        <w:rPr>
          <w:b/>
        </w:rPr>
        <w:t>Для обучающихся с низкой мотивацией</w:t>
      </w:r>
      <w:r w:rsidRPr="009B6461">
        <w:t>, низким процентом выполнения заданий</w:t>
      </w:r>
      <w:r w:rsidRPr="009B6461">
        <w:rPr>
          <w:i/>
        </w:rPr>
        <w:t xml:space="preserve"> </w:t>
      </w:r>
      <w:r w:rsidRPr="009B6461">
        <w:t>необходимо провести психолого-педагогический анализ с целью выявления мотивирующих факторов. Системно включать задания формата ОГЭ с возможной самопроверкой по образцу, правилу,</w:t>
      </w:r>
      <w:r w:rsidRPr="009B6461">
        <w:rPr>
          <w:spacing w:val="-3"/>
        </w:rPr>
        <w:t xml:space="preserve"> </w:t>
      </w:r>
      <w:r w:rsidRPr="009B6461">
        <w:t>аналогии,</w:t>
      </w:r>
      <w:r w:rsidRPr="009B6461">
        <w:rPr>
          <w:spacing w:val="-3"/>
        </w:rPr>
        <w:t xml:space="preserve"> </w:t>
      </w:r>
      <w:r w:rsidRPr="009B6461">
        <w:t>чтобы</w:t>
      </w:r>
      <w:r w:rsidRPr="009B6461">
        <w:rPr>
          <w:spacing w:val="-4"/>
        </w:rPr>
        <w:t xml:space="preserve"> </w:t>
      </w:r>
      <w:r w:rsidRPr="009B6461">
        <w:t>в</w:t>
      </w:r>
      <w:r w:rsidRPr="009B6461">
        <w:rPr>
          <w:spacing w:val="-4"/>
        </w:rPr>
        <w:t xml:space="preserve"> </w:t>
      </w:r>
      <w:r w:rsidRPr="009B6461">
        <w:t>процессе</w:t>
      </w:r>
      <w:r w:rsidRPr="009B6461">
        <w:rPr>
          <w:spacing w:val="-4"/>
        </w:rPr>
        <w:t xml:space="preserve"> </w:t>
      </w:r>
      <w:r w:rsidRPr="009B6461">
        <w:t>происходило</w:t>
      </w:r>
      <w:r w:rsidRPr="009B6461">
        <w:rPr>
          <w:spacing w:val="-5"/>
        </w:rPr>
        <w:t xml:space="preserve"> </w:t>
      </w:r>
      <w:r w:rsidRPr="009B6461">
        <w:t>запоминание</w:t>
      </w:r>
      <w:r w:rsidRPr="009B6461">
        <w:rPr>
          <w:spacing w:val="-4"/>
        </w:rPr>
        <w:t xml:space="preserve"> </w:t>
      </w:r>
      <w:r w:rsidRPr="009B6461">
        <w:t>правила,</w:t>
      </w:r>
      <w:r w:rsidRPr="009B6461">
        <w:rPr>
          <w:spacing w:val="-1"/>
        </w:rPr>
        <w:t xml:space="preserve"> </w:t>
      </w:r>
      <w:r w:rsidRPr="009B6461">
        <w:t>условий успешного</w:t>
      </w:r>
      <w:r w:rsidRPr="009B6461">
        <w:rPr>
          <w:spacing w:val="-3"/>
        </w:rPr>
        <w:t xml:space="preserve"> </w:t>
      </w:r>
      <w:r w:rsidRPr="009B6461">
        <w:t>выполнения. Своевременно</w:t>
      </w:r>
      <w:r w:rsidRPr="009B6461">
        <w:rPr>
          <w:spacing w:val="-3"/>
        </w:rPr>
        <w:t xml:space="preserve"> </w:t>
      </w:r>
      <w:r w:rsidRPr="009B6461">
        <w:t>диагностировать пробелы в знаниях, умениях и навыках обучающихся.</w:t>
      </w:r>
    </w:p>
    <w:p w:rsidR="001F756C" w:rsidRPr="009B6461" w:rsidRDefault="001F756C" w:rsidP="00710590">
      <w:pPr>
        <w:pStyle w:val="a5"/>
        <w:spacing w:after="0" w:line="360" w:lineRule="auto"/>
        <w:ind w:right="-29" w:firstLine="709"/>
        <w:jc w:val="both"/>
      </w:pPr>
      <w:r w:rsidRPr="009B6461">
        <w:t>Апробировать поэтапное предъявление учебного материала, необходимое для освоения предметного содержания по русскому языку; алгоритм решения заданий блока и отдельного задания.</w:t>
      </w:r>
    </w:p>
    <w:p w:rsidR="001F756C" w:rsidRPr="009B6461" w:rsidRDefault="001F756C" w:rsidP="00710590">
      <w:pPr>
        <w:pStyle w:val="a5"/>
        <w:spacing w:after="0" w:line="360" w:lineRule="auto"/>
        <w:ind w:right="-29" w:firstLine="709"/>
        <w:jc w:val="both"/>
      </w:pPr>
      <w:r w:rsidRPr="009B6461">
        <w:t xml:space="preserve">Включить в образовательный процесс по предмету упражнения, направленные на обогащение словарного запаса обучающихся, повышение орфографической и пунктуационной грамотности (списывание текста, графический орфографический и пунктуационный анализ текста, выборочные и распределительные диктанты, сжатые и подробные изложения). </w:t>
      </w:r>
    </w:p>
    <w:p w:rsidR="001F756C" w:rsidRPr="009B6461" w:rsidRDefault="001F756C" w:rsidP="00710590">
      <w:pPr>
        <w:pStyle w:val="a5"/>
        <w:spacing w:after="0" w:line="360" w:lineRule="auto"/>
        <w:ind w:right="-29" w:firstLine="709"/>
        <w:jc w:val="both"/>
      </w:pPr>
      <w:r w:rsidRPr="009B6461">
        <w:t>При выполнении указанных упражнений рекомендуется проведение</w:t>
      </w:r>
      <w:r w:rsidRPr="009B6461">
        <w:rPr>
          <w:spacing w:val="80"/>
        </w:rPr>
        <w:t xml:space="preserve"> </w:t>
      </w:r>
      <w:r w:rsidRPr="009B6461">
        <w:t>индивидуальных консультаций, подробного инструктажа о порядке выполнения заданий, о возможных затруднениях, использование опорных карточек-консультаций.</w:t>
      </w:r>
    </w:p>
    <w:p w:rsidR="001F756C" w:rsidRPr="009B6461" w:rsidRDefault="001F756C" w:rsidP="00710590">
      <w:pPr>
        <w:pStyle w:val="a5"/>
        <w:spacing w:after="0" w:line="360" w:lineRule="auto"/>
        <w:ind w:right="-29" w:firstLine="709"/>
        <w:jc w:val="both"/>
      </w:pPr>
      <w:r w:rsidRPr="009B6461">
        <w:t>Формировать и совершенствовать навыки использования стратегий и приемов смыслового чтения, с помощью которых</w:t>
      </w:r>
      <w:r w:rsidRPr="009B6461">
        <w:rPr>
          <w:spacing w:val="40"/>
        </w:rPr>
        <w:t xml:space="preserve"> </w:t>
      </w:r>
      <w:r w:rsidRPr="009B6461">
        <w:t>обучающиеся овладевают навыком чтения (ознакомительным, просмотровым, поисковым) учебных, научно-популярных,</w:t>
      </w:r>
      <w:r w:rsidRPr="009B6461">
        <w:rPr>
          <w:spacing w:val="40"/>
        </w:rPr>
        <w:t xml:space="preserve"> </w:t>
      </w:r>
      <w:r w:rsidRPr="009B6461">
        <w:t xml:space="preserve">публицистических текстов; </w:t>
      </w:r>
      <w:proofErr w:type="spellStart"/>
      <w:r w:rsidRPr="009B6461">
        <w:t>общеучебными</w:t>
      </w:r>
      <w:proofErr w:type="spellEnd"/>
      <w:r w:rsidRPr="009B6461">
        <w:t xml:space="preserve"> умениями работы с книгой, справочной литературой; умением анализировать текст, обращая внимание на эстетическую функцию языка; умением интерпретации и создания текстов различных стилей и жанров.</w:t>
      </w:r>
    </w:p>
    <w:p w:rsidR="001F756C" w:rsidRPr="009B6461" w:rsidRDefault="001F756C" w:rsidP="00710590">
      <w:pPr>
        <w:pStyle w:val="a5"/>
        <w:spacing w:after="0" w:line="360" w:lineRule="auto"/>
        <w:ind w:right="-29" w:firstLine="709"/>
        <w:jc w:val="both"/>
      </w:pPr>
      <w:r w:rsidRPr="009B6461">
        <w:t>Использовать соответствующие индивидуальным образовательным потребностям обучающихся дидактические материалы: специальные обучающие таблицы, плакаты и схемы для самоконтроля, карточки заданий, карточки-тренажёры и др.</w:t>
      </w:r>
    </w:p>
    <w:p w:rsidR="001F756C" w:rsidRPr="009B6461" w:rsidRDefault="001F756C" w:rsidP="00710590">
      <w:pPr>
        <w:pStyle w:val="a5"/>
        <w:spacing w:after="0" w:line="360" w:lineRule="auto"/>
        <w:ind w:right="-29" w:firstLine="709"/>
        <w:jc w:val="both"/>
      </w:pPr>
      <w:r w:rsidRPr="009B6461">
        <w:t xml:space="preserve">Вооружить обучающихся навыками осуществления самоуправления и </w:t>
      </w:r>
      <w:proofErr w:type="spellStart"/>
      <w:r w:rsidRPr="009B6461">
        <w:t>взаимоуправления</w:t>
      </w:r>
      <w:proofErr w:type="spellEnd"/>
      <w:r w:rsidRPr="009B6461">
        <w:t xml:space="preserve"> учебно-познавательной деятельностью; навыками планирования</w:t>
      </w:r>
      <w:r w:rsidRPr="009B6461">
        <w:rPr>
          <w:spacing w:val="40"/>
        </w:rPr>
        <w:t xml:space="preserve"> </w:t>
      </w:r>
      <w:r w:rsidRPr="009B6461">
        <w:t>работы в индивидуальном темпе, распределения времени; приемами осуществления рефлексии в ходе учебной деятельности и в конце каждого учебного занятия и др.</w:t>
      </w:r>
    </w:p>
    <w:p w:rsidR="001F756C" w:rsidRPr="009B6461" w:rsidRDefault="001F756C" w:rsidP="00710590">
      <w:pPr>
        <w:pStyle w:val="a5"/>
        <w:spacing w:after="0" w:line="360" w:lineRule="auto"/>
        <w:ind w:right="-29" w:firstLine="709"/>
        <w:jc w:val="both"/>
      </w:pPr>
      <w:r w:rsidRPr="009B6461">
        <w:rPr>
          <w:b/>
        </w:rPr>
        <w:t>Для обучающихся со слабой мотивацией, удовлетворительным процентом выполнения</w:t>
      </w:r>
      <w:r w:rsidRPr="009B6461">
        <w:rPr>
          <w:i/>
        </w:rPr>
        <w:t xml:space="preserve"> </w:t>
      </w:r>
      <w:r w:rsidRPr="009B6461">
        <w:t>постоянно актуализировать их успехи, чтобы повышать мотивацию при решении заданий любых оценочных процедур, в том числе и формата ОГЭ, под руководством учителя</w:t>
      </w:r>
      <w:r w:rsidRPr="009B6461">
        <w:rPr>
          <w:spacing w:val="-1"/>
        </w:rPr>
        <w:t xml:space="preserve"> </w:t>
      </w:r>
      <w:r w:rsidRPr="009B6461">
        <w:t>необходимо</w:t>
      </w:r>
      <w:r w:rsidRPr="009B6461">
        <w:rPr>
          <w:spacing w:val="-1"/>
        </w:rPr>
        <w:t xml:space="preserve"> </w:t>
      </w:r>
      <w:r w:rsidRPr="009B6461">
        <w:t>вести карту</w:t>
      </w:r>
      <w:r w:rsidRPr="009B6461">
        <w:rPr>
          <w:spacing w:val="-6"/>
        </w:rPr>
        <w:t xml:space="preserve"> </w:t>
      </w:r>
      <w:r w:rsidRPr="009B6461">
        <w:t>выполнения</w:t>
      </w:r>
      <w:r w:rsidRPr="009B6461">
        <w:rPr>
          <w:spacing w:val="-1"/>
        </w:rPr>
        <w:t xml:space="preserve"> </w:t>
      </w:r>
      <w:r w:rsidRPr="009B6461">
        <w:t>заданий</w:t>
      </w:r>
      <w:r w:rsidRPr="009B6461">
        <w:rPr>
          <w:spacing w:val="-1"/>
        </w:rPr>
        <w:t xml:space="preserve"> </w:t>
      </w:r>
      <w:r w:rsidRPr="009B6461">
        <w:t>формата</w:t>
      </w:r>
      <w:r w:rsidRPr="009B6461">
        <w:rPr>
          <w:spacing w:val="-1"/>
        </w:rPr>
        <w:t xml:space="preserve"> </w:t>
      </w:r>
      <w:r w:rsidRPr="009B6461">
        <w:t>ОГЭ с фиксацией</w:t>
      </w:r>
      <w:r w:rsidRPr="009B6461">
        <w:rPr>
          <w:spacing w:val="-1"/>
        </w:rPr>
        <w:t xml:space="preserve"> </w:t>
      </w:r>
      <w:r w:rsidRPr="009B6461">
        <w:t>положительного</w:t>
      </w:r>
      <w:r w:rsidRPr="009B6461">
        <w:rPr>
          <w:spacing w:val="-1"/>
        </w:rPr>
        <w:t xml:space="preserve"> </w:t>
      </w:r>
      <w:r w:rsidRPr="009B6461">
        <w:t>результата</w:t>
      </w:r>
      <w:r w:rsidRPr="009B6461">
        <w:rPr>
          <w:spacing w:val="-1"/>
        </w:rPr>
        <w:t xml:space="preserve"> </w:t>
      </w:r>
      <w:r w:rsidRPr="009B6461">
        <w:t>и</w:t>
      </w:r>
      <w:r w:rsidRPr="009B6461">
        <w:rPr>
          <w:spacing w:val="-2"/>
        </w:rPr>
        <w:t xml:space="preserve"> </w:t>
      </w:r>
      <w:r w:rsidRPr="009B6461">
        <w:t>частотных ошибок.</w:t>
      </w:r>
      <w:r w:rsidRPr="009B6461">
        <w:rPr>
          <w:spacing w:val="-1"/>
        </w:rPr>
        <w:t xml:space="preserve"> </w:t>
      </w:r>
      <w:r w:rsidRPr="009B6461">
        <w:t xml:space="preserve">Особое внимание обратить на следующие элементы содержания: систему орфографических правил, связанных с </w:t>
      </w:r>
      <w:proofErr w:type="spellStart"/>
      <w:r w:rsidRPr="009B6461">
        <w:t>морфемикой</w:t>
      </w:r>
      <w:proofErr w:type="spellEnd"/>
      <w:r w:rsidRPr="009B6461">
        <w:t xml:space="preserve"> – систематизация орфограмм в корне, приставке, суффиксах, окончаниях с 5 по 9 класс; морфологии - правописание НЕ слитно-раздельно и омонимичных частей речи с 7 по 9 класс); систему</w:t>
      </w:r>
      <w:r w:rsidRPr="009B6461">
        <w:rPr>
          <w:spacing w:val="-2"/>
        </w:rPr>
        <w:t xml:space="preserve"> </w:t>
      </w:r>
      <w:r w:rsidRPr="009B6461">
        <w:t>пунктуационных правил (5-9 классы смысловое выделение грамматической основы предложения как главной информации в предложении с учетом всех грамматических признаков подлежащего и сказуемого), функционально-смысловые типы речи, логико-смысловые отношения между предложениями (фрагментами) текста, основные изобразительно-выразительные средства русского языка.</w:t>
      </w:r>
    </w:p>
    <w:p w:rsidR="001F756C" w:rsidRPr="009B6461" w:rsidRDefault="001F756C" w:rsidP="00710590">
      <w:pPr>
        <w:pStyle w:val="a5"/>
        <w:spacing w:before="1" w:after="0" w:line="360" w:lineRule="auto"/>
        <w:ind w:right="-29" w:firstLine="709"/>
        <w:jc w:val="both"/>
      </w:pPr>
      <w:r w:rsidRPr="009B6461">
        <w:t>Усилить внимание к формированию лингвистической компетенции у обучающихся, к освоению ими орфографических и пунктуационных умений, умений анализа языковых единиц (задания № 2, 3, 4, 5, 6, 7 и 1, 13 по критериям «Соблюдение</w:t>
      </w:r>
      <w:r w:rsidRPr="009B6461">
        <w:rPr>
          <w:spacing w:val="40"/>
        </w:rPr>
        <w:t xml:space="preserve"> </w:t>
      </w:r>
      <w:r w:rsidRPr="009B6461">
        <w:t>орфографических норм», «Соблюдение пунктуационных норм»).</w:t>
      </w:r>
    </w:p>
    <w:p w:rsidR="001F756C" w:rsidRPr="009B6461" w:rsidRDefault="001F756C" w:rsidP="00710590">
      <w:pPr>
        <w:pStyle w:val="a5"/>
        <w:spacing w:after="0" w:line="360" w:lineRule="auto"/>
        <w:ind w:right="-29" w:firstLine="709"/>
        <w:jc w:val="both"/>
      </w:pPr>
      <w:r w:rsidRPr="009B6461">
        <w:t>Усилить внимание к формированию у обучающихся базовых логических, исследовательских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 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дефициты информации, данных, необходимых для решения поставленной задачи;</w:t>
      </w:r>
      <w:r w:rsidRPr="009B6461">
        <w:rPr>
          <w:spacing w:val="40"/>
        </w:rPr>
        <w:t xml:space="preserve"> </w:t>
      </w:r>
      <w:r w:rsidRPr="009B6461">
        <w:t xml:space="preserve">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w:t>
      </w:r>
      <w:r w:rsidRPr="009B6461">
        <w:rPr>
          <w:spacing w:val="-2"/>
        </w:rPr>
        <w:t>взаимосвязях.</w:t>
      </w:r>
    </w:p>
    <w:p w:rsidR="001F756C" w:rsidRPr="009B6461" w:rsidRDefault="001F756C" w:rsidP="00710590">
      <w:pPr>
        <w:pStyle w:val="a5"/>
        <w:spacing w:after="0" w:line="360" w:lineRule="auto"/>
        <w:ind w:right="-29" w:firstLine="709"/>
        <w:jc w:val="both"/>
      </w:pPr>
      <w:r w:rsidRPr="009B6461">
        <w:t>Проводить регулярные тренинги по разделам школьной программы по русскому языку (орфографические, пунктуационные и др.), направленные на повышение эффективности выполнения обучающимися заданий 2, 3, 4, 5, 6, 7 части 2 КИМ, заданий 1, 13 частей 1, 2 КИМ ОГЭ по русскому языку.</w:t>
      </w:r>
    </w:p>
    <w:p w:rsidR="001F756C" w:rsidRPr="009B6461" w:rsidRDefault="001F756C" w:rsidP="00710590">
      <w:pPr>
        <w:pStyle w:val="a5"/>
        <w:spacing w:before="75" w:after="0" w:line="360" w:lineRule="auto"/>
        <w:ind w:right="-29" w:firstLine="709"/>
        <w:jc w:val="both"/>
      </w:pPr>
      <w:r w:rsidRPr="009B6461">
        <w:t>Углублять работу с содержательными аспектами текста на основе совершенствования навыков использования обучающимися стратегий и приемов смыслового чтения.</w:t>
      </w:r>
    </w:p>
    <w:p w:rsidR="001F756C" w:rsidRPr="009B6461" w:rsidRDefault="001F756C" w:rsidP="00710590">
      <w:pPr>
        <w:pStyle w:val="a5"/>
        <w:spacing w:after="0" w:line="360" w:lineRule="auto"/>
        <w:ind w:right="-29" w:firstLine="709"/>
        <w:jc w:val="both"/>
      </w:pPr>
      <w:r w:rsidRPr="009B6461">
        <w:t>Применять</w:t>
      </w:r>
      <w:r w:rsidRPr="009B6461">
        <w:rPr>
          <w:spacing w:val="-7"/>
        </w:rPr>
        <w:t xml:space="preserve"> </w:t>
      </w:r>
      <w:r w:rsidRPr="009B6461">
        <w:t>коммуникативно-диалоговые</w:t>
      </w:r>
      <w:r w:rsidRPr="009B6461">
        <w:rPr>
          <w:spacing w:val="-6"/>
        </w:rPr>
        <w:t xml:space="preserve"> </w:t>
      </w:r>
      <w:r w:rsidRPr="009B6461">
        <w:t>приёмы,</w:t>
      </w:r>
      <w:r w:rsidRPr="009B6461">
        <w:rPr>
          <w:spacing w:val="-6"/>
        </w:rPr>
        <w:t xml:space="preserve"> </w:t>
      </w:r>
      <w:r w:rsidRPr="009B6461">
        <w:t>обеспечивающие</w:t>
      </w:r>
      <w:r w:rsidRPr="009B6461">
        <w:rPr>
          <w:spacing w:val="-6"/>
        </w:rPr>
        <w:t xml:space="preserve"> </w:t>
      </w:r>
      <w:r w:rsidRPr="009B6461">
        <w:t>понимание</w:t>
      </w:r>
      <w:r w:rsidRPr="009B6461">
        <w:rPr>
          <w:spacing w:val="-6"/>
        </w:rPr>
        <w:t xml:space="preserve"> </w:t>
      </w:r>
      <w:r w:rsidRPr="009B6461">
        <w:rPr>
          <w:spacing w:val="-2"/>
        </w:rPr>
        <w:t>текста.</w:t>
      </w:r>
    </w:p>
    <w:p w:rsidR="001F756C" w:rsidRPr="009B6461" w:rsidRDefault="001F756C" w:rsidP="00710590">
      <w:pPr>
        <w:pStyle w:val="a5"/>
        <w:spacing w:line="360" w:lineRule="auto"/>
        <w:ind w:right="-29" w:firstLine="709"/>
        <w:jc w:val="both"/>
      </w:pPr>
      <w:r w:rsidRPr="009B6461">
        <w:t>Использовать в образовательной практике разные виды изложений, сочинений разных жанров, развернутые аргументированные письменные и устные ответы на вопросы – те виды работ, которые позволяют формировать комплекс речевых, коммуникативных умений и навыков, проверяемых в формате ОГЭ.</w:t>
      </w:r>
    </w:p>
    <w:p w:rsidR="001F756C" w:rsidRPr="009B6461" w:rsidRDefault="001F756C" w:rsidP="00710590">
      <w:pPr>
        <w:pStyle w:val="a5"/>
        <w:spacing w:line="360" w:lineRule="auto"/>
        <w:ind w:right="-29" w:firstLine="709"/>
        <w:jc w:val="both"/>
      </w:pPr>
      <w:r w:rsidRPr="009B6461">
        <w:t>Усилить</w:t>
      </w:r>
      <w:r w:rsidRPr="009B6461">
        <w:rPr>
          <w:spacing w:val="-6"/>
        </w:rPr>
        <w:t xml:space="preserve"> </w:t>
      </w:r>
      <w:r w:rsidRPr="009B6461">
        <w:t>аналитическую</w:t>
      </w:r>
      <w:r w:rsidRPr="009B6461">
        <w:rPr>
          <w:spacing w:val="-4"/>
        </w:rPr>
        <w:t xml:space="preserve"> </w:t>
      </w:r>
      <w:r w:rsidRPr="009B6461">
        <w:t>работу</w:t>
      </w:r>
      <w:r w:rsidRPr="009B6461">
        <w:rPr>
          <w:spacing w:val="-8"/>
        </w:rPr>
        <w:t xml:space="preserve"> </w:t>
      </w:r>
      <w:r w:rsidRPr="009B6461">
        <w:t>над</w:t>
      </w:r>
      <w:r w:rsidRPr="009B6461">
        <w:rPr>
          <w:spacing w:val="-4"/>
        </w:rPr>
        <w:t xml:space="preserve"> </w:t>
      </w:r>
      <w:r w:rsidRPr="009B6461">
        <w:t>результатами</w:t>
      </w:r>
      <w:r w:rsidRPr="009B6461">
        <w:rPr>
          <w:spacing w:val="-4"/>
        </w:rPr>
        <w:t xml:space="preserve"> </w:t>
      </w:r>
      <w:r w:rsidRPr="009B6461">
        <w:t>выполнения</w:t>
      </w:r>
      <w:r w:rsidRPr="009B6461">
        <w:rPr>
          <w:spacing w:val="-4"/>
        </w:rPr>
        <w:t xml:space="preserve"> </w:t>
      </w:r>
      <w:r w:rsidRPr="009B6461">
        <w:t>письменных</w:t>
      </w:r>
      <w:r w:rsidRPr="009B6461">
        <w:rPr>
          <w:spacing w:val="-3"/>
        </w:rPr>
        <w:t xml:space="preserve"> </w:t>
      </w:r>
      <w:r w:rsidRPr="009B6461">
        <w:t>работ</w:t>
      </w:r>
      <w:r w:rsidRPr="009B6461">
        <w:rPr>
          <w:spacing w:val="-3"/>
        </w:rPr>
        <w:t xml:space="preserve"> </w:t>
      </w:r>
      <w:r w:rsidRPr="009B6461">
        <w:t>разных</w:t>
      </w:r>
      <w:r w:rsidRPr="009B6461">
        <w:rPr>
          <w:spacing w:val="-2"/>
        </w:rPr>
        <w:t xml:space="preserve"> </w:t>
      </w:r>
      <w:r w:rsidRPr="009B6461">
        <w:t>типов</w:t>
      </w:r>
      <w:r w:rsidRPr="009B6461">
        <w:rPr>
          <w:spacing w:val="-5"/>
        </w:rPr>
        <w:t xml:space="preserve"> </w:t>
      </w:r>
      <w:r w:rsidRPr="009B6461">
        <w:t>и</w:t>
      </w:r>
      <w:r w:rsidRPr="009B6461">
        <w:rPr>
          <w:spacing w:val="-2"/>
        </w:rPr>
        <w:t xml:space="preserve"> </w:t>
      </w:r>
      <w:r w:rsidRPr="009B6461">
        <w:t>уровней</w:t>
      </w:r>
      <w:r w:rsidRPr="009B6461">
        <w:rPr>
          <w:spacing w:val="-3"/>
        </w:rPr>
        <w:t xml:space="preserve"> </w:t>
      </w:r>
      <w:r w:rsidRPr="009B6461">
        <w:rPr>
          <w:spacing w:val="-2"/>
        </w:rPr>
        <w:t>сложности.</w:t>
      </w:r>
    </w:p>
    <w:p w:rsidR="001F756C" w:rsidRPr="009B6461" w:rsidRDefault="001F756C" w:rsidP="00710590">
      <w:pPr>
        <w:pStyle w:val="a5"/>
        <w:spacing w:line="360" w:lineRule="auto"/>
        <w:ind w:right="-29" w:firstLine="709"/>
        <w:jc w:val="both"/>
      </w:pPr>
      <w:r w:rsidRPr="009B6461">
        <w:t>Актуализировать навыки осуществления самоуправления учебно-познавательной деятельностью, навыками осуществления</w:t>
      </w:r>
      <w:r w:rsidRPr="009B6461">
        <w:rPr>
          <w:spacing w:val="40"/>
        </w:rPr>
        <w:t xml:space="preserve"> </w:t>
      </w:r>
      <w:r w:rsidRPr="009B6461">
        <w:t>рефлексии и др.</w:t>
      </w:r>
    </w:p>
    <w:p w:rsidR="001F756C" w:rsidRPr="009B6461" w:rsidRDefault="001F756C" w:rsidP="00710590">
      <w:pPr>
        <w:pStyle w:val="a5"/>
        <w:spacing w:line="360" w:lineRule="auto"/>
        <w:ind w:right="-29" w:firstLine="709"/>
        <w:jc w:val="both"/>
      </w:pPr>
      <w:r w:rsidRPr="009B6461">
        <w:rPr>
          <w:b/>
        </w:rPr>
        <w:t>Для обучающихся с хорошим и высоким уровнем подготовки</w:t>
      </w:r>
      <w:r w:rsidRPr="009B6461">
        <w:rPr>
          <w:i/>
        </w:rPr>
        <w:t xml:space="preserve"> </w:t>
      </w:r>
      <w:r w:rsidRPr="009B6461">
        <w:t>можно предлагать различные форматы и самостоятельной подготовки с постоянной рефлексией ошибок, затруднений, выбора понятного обучающемуся формата правила для применения. Главное условие постоянно акцентировать внимание на ошибке, которую должен видеть сам ученик, квалифицировать тип ошибки и искать пути ее преодоления, а также постоянная работа над ошибками, редактирование, корректирование своего ответа. Для эффективности редактирования письменного ответа (задания 1, 13) можно включить практику</w:t>
      </w:r>
      <w:r w:rsidRPr="009B6461">
        <w:rPr>
          <w:spacing w:val="-4"/>
        </w:rPr>
        <w:t xml:space="preserve"> </w:t>
      </w:r>
      <w:r w:rsidRPr="009B6461">
        <w:t>оценивания по критериям не только учителя, работающего в данном классе, но и муниципальных и региональных экспертов.</w:t>
      </w:r>
    </w:p>
    <w:p w:rsidR="001F756C" w:rsidRPr="009B6461" w:rsidRDefault="001F756C" w:rsidP="00710590">
      <w:pPr>
        <w:pStyle w:val="a5"/>
        <w:spacing w:before="1" w:line="360" w:lineRule="auto"/>
        <w:ind w:right="-29" w:firstLine="709"/>
        <w:jc w:val="both"/>
      </w:pPr>
      <w:r w:rsidRPr="009B6461">
        <w:t>Обеспечить</w:t>
      </w:r>
      <w:r w:rsidRPr="009B6461">
        <w:rPr>
          <w:spacing w:val="-1"/>
        </w:rPr>
        <w:t xml:space="preserve"> </w:t>
      </w:r>
      <w:r w:rsidRPr="009B6461">
        <w:t>выбор</w:t>
      </w:r>
      <w:r w:rsidRPr="009B6461">
        <w:rPr>
          <w:spacing w:val="-3"/>
        </w:rPr>
        <w:t xml:space="preserve"> </w:t>
      </w:r>
      <w:r w:rsidRPr="009B6461">
        <w:t>форм</w:t>
      </w:r>
      <w:r w:rsidRPr="009B6461">
        <w:rPr>
          <w:spacing w:val="-4"/>
        </w:rPr>
        <w:t xml:space="preserve"> </w:t>
      </w:r>
      <w:r w:rsidRPr="009B6461">
        <w:t>работы,</w:t>
      </w:r>
      <w:r w:rsidRPr="009B6461">
        <w:rPr>
          <w:spacing w:val="-3"/>
        </w:rPr>
        <w:t xml:space="preserve"> </w:t>
      </w:r>
      <w:r w:rsidRPr="009B6461">
        <w:t>способствующих</w:t>
      </w:r>
      <w:r w:rsidRPr="009B6461">
        <w:rPr>
          <w:spacing w:val="-4"/>
        </w:rPr>
        <w:t xml:space="preserve"> </w:t>
      </w:r>
      <w:r w:rsidRPr="009B6461">
        <w:t>интенсификации</w:t>
      </w:r>
      <w:r w:rsidRPr="009B6461">
        <w:rPr>
          <w:spacing w:val="-3"/>
        </w:rPr>
        <w:t xml:space="preserve"> </w:t>
      </w:r>
      <w:r w:rsidRPr="009B6461">
        <w:t>обучения:</w:t>
      </w:r>
      <w:r w:rsidRPr="009B6461">
        <w:rPr>
          <w:spacing w:val="-3"/>
        </w:rPr>
        <w:t xml:space="preserve"> </w:t>
      </w:r>
      <w:r w:rsidRPr="009B6461">
        <w:t>проведение</w:t>
      </w:r>
      <w:r w:rsidRPr="009B6461">
        <w:rPr>
          <w:spacing w:val="-4"/>
        </w:rPr>
        <w:t xml:space="preserve"> </w:t>
      </w:r>
      <w:r w:rsidRPr="009B6461">
        <w:t>разминок</w:t>
      </w:r>
      <w:r w:rsidRPr="009B6461">
        <w:rPr>
          <w:spacing w:val="-3"/>
        </w:rPr>
        <w:t xml:space="preserve"> </w:t>
      </w:r>
      <w:r w:rsidRPr="009B6461">
        <w:t>по</w:t>
      </w:r>
      <w:r w:rsidRPr="009B6461">
        <w:rPr>
          <w:spacing w:val="-3"/>
        </w:rPr>
        <w:t xml:space="preserve"> </w:t>
      </w:r>
      <w:r w:rsidRPr="009B6461">
        <w:t>всем</w:t>
      </w:r>
      <w:r w:rsidRPr="009B6461">
        <w:rPr>
          <w:spacing w:val="-4"/>
        </w:rPr>
        <w:t xml:space="preserve"> </w:t>
      </w:r>
      <w:r w:rsidRPr="009B6461">
        <w:t>разделам</w:t>
      </w:r>
      <w:r w:rsidRPr="009B6461">
        <w:rPr>
          <w:spacing w:val="-4"/>
        </w:rPr>
        <w:t xml:space="preserve"> </w:t>
      </w:r>
      <w:r w:rsidRPr="009B6461">
        <w:t>языкознания, разных видов лингвистического разбора языковых единиц и лингвистического анализа текста.</w:t>
      </w:r>
    </w:p>
    <w:p w:rsidR="001F756C" w:rsidRPr="009B6461" w:rsidRDefault="001F756C" w:rsidP="00710590">
      <w:pPr>
        <w:pStyle w:val="a5"/>
        <w:spacing w:line="360" w:lineRule="auto"/>
        <w:ind w:right="-29" w:firstLine="709"/>
        <w:jc w:val="both"/>
      </w:pPr>
      <w:r w:rsidRPr="009B6461">
        <w:t>Включить в</w:t>
      </w:r>
      <w:r w:rsidRPr="009B6461">
        <w:rPr>
          <w:spacing w:val="-2"/>
        </w:rPr>
        <w:t xml:space="preserve"> </w:t>
      </w:r>
      <w:r w:rsidRPr="009B6461">
        <w:t>систему</w:t>
      </w:r>
      <w:r w:rsidRPr="009B6461">
        <w:rPr>
          <w:spacing w:val="-8"/>
        </w:rPr>
        <w:t xml:space="preserve"> </w:t>
      </w:r>
      <w:r w:rsidRPr="009B6461">
        <w:t>индивидуальной самостоятельной</w:t>
      </w:r>
      <w:r w:rsidRPr="009B6461">
        <w:rPr>
          <w:spacing w:val="-3"/>
        </w:rPr>
        <w:t xml:space="preserve"> </w:t>
      </w:r>
      <w:r w:rsidRPr="009B6461">
        <w:t>работы упражнения</w:t>
      </w:r>
      <w:r w:rsidRPr="009B6461">
        <w:rPr>
          <w:spacing w:val="-1"/>
        </w:rPr>
        <w:t xml:space="preserve"> </w:t>
      </w:r>
      <w:r w:rsidRPr="009B6461">
        <w:t>и</w:t>
      </w:r>
      <w:r w:rsidRPr="009B6461">
        <w:rPr>
          <w:spacing w:val="-3"/>
        </w:rPr>
        <w:t xml:space="preserve"> </w:t>
      </w:r>
      <w:r w:rsidRPr="009B6461">
        <w:t>задания,</w:t>
      </w:r>
      <w:r w:rsidRPr="009B6461">
        <w:rPr>
          <w:spacing w:val="-1"/>
        </w:rPr>
        <w:t xml:space="preserve"> </w:t>
      </w:r>
      <w:r w:rsidRPr="009B6461">
        <w:t>обеспечивающие</w:t>
      </w:r>
      <w:r w:rsidRPr="009B6461">
        <w:rPr>
          <w:spacing w:val="-2"/>
        </w:rPr>
        <w:t xml:space="preserve"> </w:t>
      </w:r>
      <w:r w:rsidRPr="009B6461">
        <w:t>повышение</w:t>
      </w:r>
      <w:r w:rsidRPr="009B6461">
        <w:rPr>
          <w:spacing w:val="-2"/>
        </w:rPr>
        <w:t xml:space="preserve"> </w:t>
      </w:r>
      <w:r w:rsidRPr="009B6461">
        <w:t>эффективности выполнения заданий № 2. 3, 6 ОГЭ по русскому языку, вызывающих затруднения.</w:t>
      </w:r>
    </w:p>
    <w:p w:rsidR="001F756C" w:rsidRPr="009B6461" w:rsidRDefault="001F756C" w:rsidP="00710590">
      <w:pPr>
        <w:pStyle w:val="a5"/>
        <w:spacing w:line="360" w:lineRule="auto"/>
        <w:ind w:right="-29" w:firstLine="709"/>
        <w:jc w:val="both"/>
      </w:pPr>
      <w:r w:rsidRPr="009B6461">
        <w:t>Обеспечить</w:t>
      </w:r>
      <w:r w:rsidRPr="009B6461">
        <w:rPr>
          <w:spacing w:val="36"/>
        </w:rPr>
        <w:t xml:space="preserve"> </w:t>
      </w:r>
      <w:r w:rsidRPr="009B6461">
        <w:t>повышение</w:t>
      </w:r>
      <w:r w:rsidRPr="009B6461">
        <w:rPr>
          <w:spacing w:val="34"/>
        </w:rPr>
        <w:t xml:space="preserve"> </w:t>
      </w:r>
      <w:r w:rsidRPr="009B6461">
        <w:t>мотивации</w:t>
      </w:r>
      <w:r w:rsidRPr="009B6461">
        <w:rPr>
          <w:spacing w:val="39"/>
        </w:rPr>
        <w:t xml:space="preserve"> </w:t>
      </w:r>
      <w:r w:rsidRPr="009B6461">
        <w:t>обучающихся</w:t>
      </w:r>
      <w:r w:rsidRPr="009B6461">
        <w:rPr>
          <w:spacing w:val="36"/>
        </w:rPr>
        <w:t xml:space="preserve"> </w:t>
      </w:r>
      <w:r w:rsidRPr="009B6461">
        <w:t>к</w:t>
      </w:r>
      <w:r w:rsidRPr="009B6461">
        <w:rPr>
          <w:spacing w:val="35"/>
        </w:rPr>
        <w:t xml:space="preserve"> </w:t>
      </w:r>
      <w:r w:rsidRPr="009B6461">
        <w:t>творческой</w:t>
      </w:r>
      <w:r w:rsidRPr="009B6461">
        <w:rPr>
          <w:spacing w:val="36"/>
        </w:rPr>
        <w:t xml:space="preserve"> </w:t>
      </w:r>
      <w:r w:rsidRPr="009B6461">
        <w:t>речевой</w:t>
      </w:r>
      <w:r w:rsidRPr="009B6461">
        <w:rPr>
          <w:spacing w:val="35"/>
        </w:rPr>
        <w:t xml:space="preserve"> </w:t>
      </w:r>
      <w:r w:rsidRPr="009B6461">
        <w:t>деятельности,</w:t>
      </w:r>
      <w:r w:rsidRPr="009B6461">
        <w:rPr>
          <w:spacing w:val="35"/>
        </w:rPr>
        <w:t xml:space="preserve"> </w:t>
      </w:r>
      <w:r w:rsidRPr="009B6461">
        <w:t>направленной</w:t>
      </w:r>
      <w:r w:rsidRPr="009B6461">
        <w:rPr>
          <w:spacing w:val="36"/>
        </w:rPr>
        <w:t xml:space="preserve"> </w:t>
      </w:r>
      <w:r w:rsidRPr="009B6461">
        <w:t>на</w:t>
      </w:r>
      <w:r w:rsidRPr="009B6461">
        <w:rPr>
          <w:spacing w:val="34"/>
        </w:rPr>
        <w:t xml:space="preserve"> </w:t>
      </w:r>
      <w:r w:rsidRPr="009B6461">
        <w:t>создание</w:t>
      </w:r>
      <w:r w:rsidRPr="009B6461">
        <w:rPr>
          <w:spacing w:val="34"/>
        </w:rPr>
        <w:t xml:space="preserve"> </w:t>
      </w:r>
      <w:r w:rsidRPr="009B6461">
        <w:t>оригинальных собственных текстов на основе исходного текста (задание 13 КИМ ОГЭ по русскому языку).</w:t>
      </w:r>
    </w:p>
    <w:p w:rsidR="001F756C" w:rsidRPr="009B6461" w:rsidRDefault="001F756C" w:rsidP="00710590">
      <w:pPr>
        <w:pStyle w:val="a5"/>
        <w:spacing w:line="360" w:lineRule="auto"/>
        <w:ind w:right="-29" w:firstLine="709"/>
        <w:jc w:val="both"/>
      </w:pPr>
      <w:r w:rsidRPr="009B6461">
        <w:t>Систематически</w:t>
      </w:r>
      <w:r w:rsidRPr="009B6461">
        <w:rPr>
          <w:spacing w:val="-8"/>
        </w:rPr>
        <w:t xml:space="preserve"> </w:t>
      </w:r>
      <w:r w:rsidRPr="009B6461">
        <w:t>использовать</w:t>
      </w:r>
      <w:r w:rsidRPr="009B6461">
        <w:rPr>
          <w:spacing w:val="-5"/>
        </w:rPr>
        <w:t xml:space="preserve"> </w:t>
      </w:r>
      <w:r w:rsidRPr="009B6461">
        <w:t>коммуникативно-диалоговые</w:t>
      </w:r>
      <w:r w:rsidRPr="009B6461">
        <w:rPr>
          <w:spacing w:val="-6"/>
        </w:rPr>
        <w:t xml:space="preserve"> </w:t>
      </w:r>
      <w:r w:rsidRPr="009B6461">
        <w:t>технологии</w:t>
      </w:r>
      <w:r w:rsidRPr="009B6461">
        <w:rPr>
          <w:spacing w:val="-6"/>
        </w:rPr>
        <w:t xml:space="preserve"> </w:t>
      </w:r>
      <w:r w:rsidRPr="009B6461">
        <w:t>для</w:t>
      </w:r>
      <w:r w:rsidRPr="009B6461">
        <w:rPr>
          <w:spacing w:val="-5"/>
        </w:rPr>
        <w:t xml:space="preserve"> </w:t>
      </w:r>
      <w:r w:rsidRPr="009B6461">
        <w:t>повышения</w:t>
      </w:r>
      <w:r w:rsidRPr="009B6461">
        <w:rPr>
          <w:spacing w:val="-6"/>
        </w:rPr>
        <w:t xml:space="preserve"> </w:t>
      </w:r>
      <w:r w:rsidRPr="009B6461">
        <w:t>результатов</w:t>
      </w:r>
      <w:r w:rsidRPr="009B6461">
        <w:rPr>
          <w:spacing w:val="-6"/>
        </w:rPr>
        <w:t xml:space="preserve"> </w:t>
      </w:r>
      <w:r w:rsidRPr="009B6461">
        <w:t>творческой</w:t>
      </w:r>
      <w:r w:rsidRPr="009B6461">
        <w:rPr>
          <w:spacing w:val="-5"/>
        </w:rPr>
        <w:t xml:space="preserve"> </w:t>
      </w:r>
      <w:r w:rsidRPr="009B6461">
        <w:rPr>
          <w:spacing w:val="-2"/>
        </w:rPr>
        <w:t>деятельности.</w:t>
      </w:r>
    </w:p>
    <w:p w:rsidR="001F756C" w:rsidRPr="009B6461" w:rsidRDefault="001F756C" w:rsidP="00710590">
      <w:pPr>
        <w:pStyle w:val="a5"/>
        <w:spacing w:before="1" w:line="360" w:lineRule="auto"/>
        <w:ind w:right="-29" w:firstLine="709"/>
        <w:jc w:val="both"/>
      </w:pPr>
      <w:r w:rsidRPr="009B6461">
        <w:t>Для</w:t>
      </w:r>
      <w:r w:rsidRPr="009B6461">
        <w:rPr>
          <w:spacing w:val="-1"/>
        </w:rPr>
        <w:t xml:space="preserve"> </w:t>
      </w:r>
      <w:r w:rsidRPr="009B6461">
        <w:t>формирования базового</w:t>
      </w:r>
      <w:r w:rsidRPr="009B6461">
        <w:rPr>
          <w:spacing w:val="-1"/>
        </w:rPr>
        <w:t xml:space="preserve"> </w:t>
      </w:r>
      <w:r w:rsidRPr="009B6461">
        <w:t>познавательного учебного действия на</w:t>
      </w:r>
      <w:r w:rsidRPr="009B6461">
        <w:rPr>
          <w:spacing w:val="-1"/>
        </w:rPr>
        <w:t xml:space="preserve"> </w:t>
      </w:r>
      <w:r w:rsidRPr="009B6461">
        <w:t>этапе</w:t>
      </w:r>
      <w:r w:rsidRPr="009B6461">
        <w:rPr>
          <w:spacing w:val="-1"/>
        </w:rPr>
        <w:t xml:space="preserve"> </w:t>
      </w:r>
      <w:r w:rsidRPr="009B6461">
        <w:t>подготовки необходимо показать и отработать перечень лингвистических понятий, закрепленных за каждым заданием, обозначить разные источники лингвистической информации (учебники, справочники, цифровые образовательные платформы), чтобы постоянно к ним обращаться при затруднениях, выбрав для себя понятный и доступный формат. Для этого необходимо создавать постоянно ситуации самостоятельного осуществления поиска, анализа, систематизации и интерпретации информации различных видов и форм представления и запоминания; создавать тексты</w:t>
      </w:r>
      <w:r w:rsidRPr="009B6461">
        <w:rPr>
          <w:spacing w:val="40"/>
        </w:rPr>
        <w:t xml:space="preserve"> </w:t>
      </w:r>
      <w:r w:rsidRPr="009B6461">
        <w:t>в различных форматах с учётом назначения информации и её целевой аудитории, выбирая оптимальную форму представления и визуализации для понимания и применения при решении заданий в формате ОГЭ.</w:t>
      </w:r>
    </w:p>
    <w:p w:rsidR="001F756C" w:rsidRPr="009B6461" w:rsidRDefault="001F756C" w:rsidP="00710590">
      <w:pPr>
        <w:pStyle w:val="a5"/>
        <w:spacing w:before="1" w:line="360" w:lineRule="auto"/>
        <w:ind w:right="-29" w:firstLine="709"/>
        <w:jc w:val="both"/>
      </w:pPr>
      <w:r w:rsidRPr="009B6461">
        <w:t xml:space="preserve">Материалы открытого банка ФИПИ можно использовать при изучении конкретной орфограммы не для контроля, а для отработки умения применять </w:t>
      </w:r>
      <w:r w:rsidR="007A427E" w:rsidRPr="009B6461">
        <w:t>правило,</w:t>
      </w:r>
      <w:r w:rsidRPr="009B6461">
        <w:t xml:space="preserve"> как способа действия.</w:t>
      </w:r>
    </w:p>
    <w:p w:rsidR="001F756C" w:rsidRPr="009B6461" w:rsidRDefault="001F756C" w:rsidP="00710590">
      <w:pPr>
        <w:pStyle w:val="a3"/>
        <w:numPr>
          <w:ilvl w:val="0"/>
          <w:numId w:val="1"/>
        </w:numPr>
        <w:tabs>
          <w:tab w:val="left" w:pos="426"/>
        </w:tabs>
        <w:spacing w:after="0" w:line="360" w:lineRule="auto"/>
        <w:ind w:left="0" w:right="-29" w:firstLine="0"/>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Администрациям образовательных организаций</w:t>
      </w:r>
    </w:p>
    <w:p w:rsidR="001F756C" w:rsidRPr="009B6461" w:rsidRDefault="001F756C" w:rsidP="00710590">
      <w:pPr>
        <w:pStyle w:val="a3"/>
        <w:widowControl w:val="0"/>
        <w:tabs>
          <w:tab w:val="left" w:pos="972"/>
        </w:tabs>
        <w:autoSpaceDE w:val="0"/>
        <w:autoSpaceDN w:val="0"/>
        <w:spacing w:before="4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Адресная аналитика результатов ОГЭ по русскому языку</w:t>
      </w:r>
      <w:r w:rsidRPr="009B6461">
        <w:rPr>
          <w:rFonts w:ascii="Times New Roman" w:hAnsi="Times New Roman"/>
          <w:spacing w:val="-3"/>
          <w:sz w:val="24"/>
          <w:szCs w:val="24"/>
        </w:rPr>
        <w:t xml:space="preserve"> </w:t>
      </w:r>
      <w:r w:rsidRPr="009B6461">
        <w:rPr>
          <w:rFonts w:ascii="Times New Roman" w:hAnsi="Times New Roman"/>
          <w:sz w:val="24"/>
          <w:szCs w:val="24"/>
        </w:rPr>
        <w:t>в сопоставлении с другими учебными предметами с целью проектирования административных, организационных, психолого-педагогических и методических решений для изменения результата.</w:t>
      </w:r>
    </w:p>
    <w:p w:rsidR="001F756C" w:rsidRPr="009B6461" w:rsidRDefault="001F756C" w:rsidP="00710590">
      <w:pPr>
        <w:pStyle w:val="a3"/>
        <w:widowControl w:val="0"/>
        <w:tabs>
          <w:tab w:val="left" w:pos="972"/>
        </w:tabs>
        <w:autoSpaceDE w:val="0"/>
        <w:autoSpaceDN w:val="0"/>
        <w:spacing w:before="4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Проанализировать результаты разных форматов диагностических работ по русскому</w:t>
      </w:r>
      <w:r w:rsidRPr="009B6461">
        <w:rPr>
          <w:rFonts w:ascii="Times New Roman" w:hAnsi="Times New Roman"/>
          <w:spacing w:val="-4"/>
          <w:sz w:val="24"/>
          <w:szCs w:val="24"/>
        </w:rPr>
        <w:t xml:space="preserve"> </w:t>
      </w:r>
      <w:r w:rsidRPr="009B6461">
        <w:rPr>
          <w:rFonts w:ascii="Times New Roman" w:hAnsi="Times New Roman"/>
          <w:sz w:val="24"/>
          <w:szCs w:val="24"/>
        </w:rPr>
        <w:t>языку</w:t>
      </w:r>
      <w:r w:rsidRPr="009B6461">
        <w:rPr>
          <w:rFonts w:ascii="Times New Roman" w:hAnsi="Times New Roman"/>
          <w:spacing w:val="40"/>
          <w:sz w:val="24"/>
          <w:szCs w:val="24"/>
        </w:rPr>
        <w:t xml:space="preserve"> </w:t>
      </w:r>
      <w:r w:rsidRPr="009B6461">
        <w:rPr>
          <w:rFonts w:ascii="Times New Roman" w:hAnsi="Times New Roman"/>
          <w:sz w:val="24"/>
          <w:szCs w:val="24"/>
        </w:rPr>
        <w:t>учеников</w:t>
      </w:r>
      <w:r w:rsidRPr="009B6461">
        <w:rPr>
          <w:rFonts w:ascii="Times New Roman" w:hAnsi="Times New Roman"/>
          <w:spacing w:val="-1"/>
          <w:sz w:val="24"/>
          <w:szCs w:val="24"/>
        </w:rPr>
        <w:t xml:space="preserve"> </w:t>
      </w:r>
      <w:r w:rsidRPr="009B6461">
        <w:rPr>
          <w:rFonts w:ascii="Times New Roman" w:hAnsi="Times New Roman"/>
          <w:sz w:val="24"/>
          <w:szCs w:val="24"/>
        </w:rPr>
        <w:t>(ВПР, ОГЭ)</w:t>
      </w:r>
      <w:r w:rsidRPr="009B6461">
        <w:rPr>
          <w:rFonts w:ascii="Times New Roman" w:hAnsi="Times New Roman"/>
          <w:spacing w:val="-1"/>
          <w:sz w:val="24"/>
          <w:szCs w:val="24"/>
        </w:rPr>
        <w:t xml:space="preserve"> </w:t>
      </w:r>
      <w:r w:rsidRPr="009B6461">
        <w:rPr>
          <w:rFonts w:ascii="Times New Roman" w:hAnsi="Times New Roman"/>
          <w:sz w:val="24"/>
          <w:szCs w:val="24"/>
        </w:rPr>
        <w:t>и выделить группу риска, с которой выстроить психолого-педагогическое и методическое сопровождение.</w:t>
      </w:r>
    </w:p>
    <w:p w:rsidR="001F756C" w:rsidRPr="009B6461" w:rsidRDefault="001F756C" w:rsidP="00710590">
      <w:pPr>
        <w:pStyle w:val="a3"/>
        <w:widowControl w:val="0"/>
        <w:tabs>
          <w:tab w:val="left" w:pos="972"/>
        </w:tabs>
        <w:autoSpaceDE w:val="0"/>
        <w:autoSpaceDN w:val="0"/>
        <w:spacing w:before="41" w:after="0" w:line="360" w:lineRule="auto"/>
        <w:ind w:left="0" w:right="-29" w:firstLine="709"/>
        <w:contextualSpacing w:val="0"/>
        <w:jc w:val="both"/>
        <w:rPr>
          <w:rFonts w:ascii="Times New Roman" w:hAnsi="Times New Roman"/>
          <w:sz w:val="24"/>
          <w:szCs w:val="24"/>
        </w:rPr>
      </w:pPr>
      <w:r w:rsidRPr="009B6461">
        <w:rPr>
          <w:rFonts w:ascii="Times New Roman" w:hAnsi="Times New Roman"/>
          <w:sz w:val="24"/>
          <w:szCs w:val="24"/>
        </w:rPr>
        <w:t>Необходимо уделить особое внимание обучающимся с пониженной успеваемостью в результате их педагогической запущенности или низких способностей, важно применять индивидуальные формы</w:t>
      </w:r>
      <w:r w:rsidRPr="009B6461">
        <w:rPr>
          <w:rFonts w:ascii="Times New Roman" w:hAnsi="Times New Roman"/>
          <w:spacing w:val="40"/>
          <w:sz w:val="24"/>
          <w:szCs w:val="24"/>
        </w:rPr>
        <w:t xml:space="preserve"> </w:t>
      </w:r>
      <w:r w:rsidRPr="009B6461">
        <w:rPr>
          <w:rFonts w:ascii="Times New Roman" w:hAnsi="Times New Roman"/>
          <w:sz w:val="24"/>
          <w:szCs w:val="24"/>
        </w:rPr>
        <w:t xml:space="preserve">работы с этой категорией детей: формировать умение объяснять орфограммы и </w:t>
      </w:r>
      <w:proofErr w:type="spellStart"/>
      <w:r w:rsidRPr="009B6461">
        <w:rPr>
          <w:rFonts w:ascii="Times New Roman" w:hAnsi="Times New Roman"/>
          <w:sz w:val="24"/>
          <w:szCs w:val="24"/>
        </w:rPr>
        <w:t>пунктограммы</w:t>
      </w:r>
      <w:proofErr w:type="spellEnd"/>
      <w:r w:rsidRPr="009B6461">
        <w:rPr>
          <w:rFonts w:ascii="Times New Roman" w:hAnsi="Times New Roman"/>
          <w:sz w:val="24"/>
          <w:szCs w:val="24"/>
        </w:rPr>
        <w:t>, использовать инструкции-алгоритмы, образцы рассуждений, таблицы, схемы, кластеры, важно вести работу по обогащению их словарного запаса (вести словарик), учитывая особенности</w:t>
      </w:r>
      <w:r w:rsidRPr="009B6461">
        <w:rPr>
          <w:rFonts w:ascii="Times New Roman" w:hAnsi="Times New Roman"/>
          <w:spacing w:val="40"/>
          <w:sz w:val="24"/>
          <w:szCs w:val="24"/>
        </w:rPr>
        <w:t xml:space="preserve"> </w:t>
      </w:r>
      <w:r w:rsidRPr="009B6461">
        <w:rPr>
          <w:rFonts w:ascii="Times New Roman" w:hAnsi="Times New Roman"/>
          <w:sz w:val="24"/>
          <w:szCs w:val="24"/>
        </w:rPr>
        <w:t>памяти</w:t>
      </w:r>
      <w:r w:rsidRPr="009B6461">
        <w:rPr>
          <w:rFonts w:ascii="Times New Roman" w:hAnsi="Times New Roman"/>
          <w:spacing w:val="40"/>
          <w:sz w:val="24"/>
          <w:szCs w:val="24"/>
        </w:rPr>
        <w:t xml:space="preserve"> </w:t>
      </w:r>
      <w:r w:rsidRPr="009B6461">
        <w:rPr>
          <w:rFonts w:ascii="Times New Roman" w:hAnsi="Times New Roman"/>
          <w:sz w:val="24"/>
          <w:szCs w:val="24"/>
        </w:rPr>
        <w:t>таких</w:t>
      </w:r>
      <w:r w:rsidRPr="009B6461">
        <w:rPr>
          <w:rFonts w:ascii="Times New Roman" w:hAnsi="Times New Roman"/>
          <w:spacing w:val="40"/>
          <w:sz w:val="24"/>
          <w:szCs w:val="24"/>
        </w:rPr>
        <w:t xml:space="preserve"> </w:t>
      </w:r>
      <w:r w:rsidRPr="009B6461">
        <w:rPr>
          <w:rFonts w:ascii="Times New Roman" w:hAnsi="Times New Roman"/>
          <w:sz w:val="24"/>
          <w:szCs w:val="24"/>
        </w:rPr>
        <w:t>детей,</w:t>
      </w:r>
      <w:r w:rsidRPr="009B6461">
        <w:rPr>
          <w:rFonts w:ascii="Times New Roman" w:hAnsi="Times New Roman"/>
          <w:spacing w:val="38"/>
          <w:sz w:val="24"/>
          <w:szCs w:val="24"/>
        </w:rPr>
        <w:t xml:space="preserve"> </w:t>
      </w:r>
      <w:r w:rsidRPr="009B6461">
        <w:rPr>
          <w:rFonts w:ascii="Times New Roman" w:hAnsi="Times New Roman"/>
          <w:sz w:val="24"/>
          <w:szCs w:val="24"/>
        </w:rPr>
        <w:t>необходимо</w:t>
      </w:r>
      <w:r w:rsidRPr="009B6461">
        <w:rPr>
          <w:rFonts w:ascii="Times New Roman" w:hAnsi="Times New Roman"/>
          <w:spacing w:val="38"/>
          <w:sz w:val="24"/>
          <w:szCs w:val="24"/>
        </w:rPr>
        <w:t xml:space="preserve"> </w:t>
      </w:r>
      <w:r w:rsidRPr="009B6461">
        <w:rPr>
          <w:rFonts w:ascii="Times New Roman" w:hAnsi="Times New Roman"/>
          <w:sz w:val="24"/>
          <w:szCs w:val="24"/>
        </w:rPr>
        <w:t>постоянно</w:t>
      </w:r>
      <w:r w:rsidRPr="009B6461">
        <w:rPr>
          <w:rFonts w:ascii="Times New Roman" w:hAnsi="Times New Roman"/>
          <w:spacing w:val="38"/>
          <w:sz w:val="24"/>
          <w:szCs w:val="24"/>
        </w:rPr>
        <w:t xml:space="preserve"> </w:t>
      </w:r>
      <w:r w:rsidRPr="009B6461">
        <w:rPr>
          <w:rFonts w:ascii="Times New Roman" w:hAnsi="Times New Roman"/>
          <w:sz w:val="24"/>
          <w:szCs w:val="24"/>
        </w:rPr>
        <w:t>возвращаться</w:t>
      </w:r>
      <w:r w:rsidRPr="009B6461">
        <w:rPr>
          <w:rFonts w:ascii="Times New Roman" w:hAnsi="Times New Roman"/>
          <w:spacing w:val="38"/>
          <w:sz w:val="24"/>
          <w:szCs w:val="24"/>
        </w:rPr>
        <w:t xml:space="preserve"> </w:t>
      </w:r>
      <w:r w:rsidRPr="009B6461">
        <w:rPr>
          <w:rFonts w:ascii="Times New Roman" w:hAnsi="Times New Roman"/>
          <w:sz w:val="24"/>
          <w:szCs w:val="24"/>
        </w:rPr>
        <w:t>к</w:t>
      </w:r>
      <w:r w:rsidRPr="009B6461">
        <w:rPr>
          <w:rFonts w:ascii="Times New Roman" w:hAnsi="Times New Roman"/>
          <w:spacing w:val="39"/>
          <w:sz w:val="24"/>
          <w:szCs w:val="24"/>
        </w:rPr>
        <w:t xml:space="preserve"> </w:t>
      </w:r>
      <w:r w:rsidRPr="009B6461">
        <w:rPr>
          <w:rFonts w:ascii="Times New Roman" w:hAnsi="Times New Roman"/>
          <w:sz w:val="24"/>
          <w:szCs w:val="24"/>
        </w:rPr>
        <w:t>изученному</w:t>
      </w:r>
      <w:r w:rsidRPr="009B6461">
        <w:rPr>
          <w:rFonts w:ascii="Times New Roman" w:hAnsi="Times New Roman"/>
          <w:spacing w:val="33"/>
          <w:sz w:val="24"/>
          <w:szCs w:val="24"/>
        </w:rPr>
        <w:t xml:space="preserve"> </w:t>
      </w:r>
      <w:r w:rsidRPr="009B6461">
        <w:rPr>
          <w:rFonts w:ascii="Times New Roman" w:hAnsi="Times New Roman"/>
          <w:sz w:val="24"/>
          <w:szCs w:val="24"/>
        </w:rPr>
        <w:t>правилу,</w:t>
      </w:r>
      <w:r w:rsidRPr="009B6461">
        <w:rPr>
          <w:rFonts w:ascii="Times New Roman" w:hAnsi="Times New Roman"/>
          <w:spacing w:val="38"/>
          <w:sz w:val="24"/>
          <w:szCs w:val="24"/>
        </w:rPr>
        <w:t xml:space="preserve"> </w:t>
      </w:r>
      <w:r w:rsidRPr="009B6461">
        <w:rPr>
          <w:rFonts w:ascii="Times New Roman" w:hAnsi="Times New Roman"/>
          <w:sz w:val="24"/>
          <w:szCs w:val="24"/>
        </w:rPr>
        <w:t>повторять</w:t>
      </w:r>
      <w:r w:rsidRPr="009B6461">
        <w:rPr>
          <w:rFonts w:ascii="Times New Roman" w:hAnsi="Times New Roman"/>
          <w:spacing w:val="39"/>
          <w:sz w:val="24"/>
          <w:szCs w:val="24"/>
        </w:rPr>
        <w:t xml:space="preserve"> </w:t>
      </w:r>
      <w:r w:rsidRPr="009B6461">
        <w:rPr>
          <w:rFonts w:ascii="Times New Roman" w:hAnsi="Times New Roman"/>
          <w:sz w:val="24"/>
          <w:szCs w:val="24"/>
        </w:rPr>
        <w:t>его,</w:t>
      </w:r>
      <w:r w:rsidRPr="009B6461">
        <w:rPr>
          <w:rFonts w:ascii="Times New Roman" w:hAnsi="Times New Roman"/>
          <w:spacing w:val="38"/>
          <w:sz w:val="24"/>
          <w:szCs w:val="24"/>
        </w:rPr>
        <w:t xml:space="preserve"> </w:t>
      </w:r>
      <w:r w:rsidRPr="009B6461">
        <w:rPr>
          <w:rFonts w:ascii="Times New Roman" w:hAnsi="Times New Roman"/>
          <w:sz w:val="24"/>
          <w:szCs w:val="24"/>
        </w:rPr>
        <w:t>доводя</w:t>
      </w:r>
      <w:r w:rsidRPr="009B6461">
        <w:rPr>
          <w:rFonts w:ascii="Times New Roman" w:hAnsi="Times New Roman"/>
          <w:spacing w:val="38"/>
          <w:sz w:val="24"/>
          <w:szCs w:val="24"/>
        </w:rPr>
        <w:t xml:space="preserve"> </w:t>
      </w:r>
      <w:r w:rsidRPr="009B6461">
        <w:rPr>
          <w:rFonts w:ascii="Times New Roman" w:hAnsi="Times New Roman"/>
          <w:sz w:val="24"/>
          <w:szCs w:val="24"/>
        </w:rPr>
        <w:t>до</w:t>
      </w:r>
      <w:r w:rsidRPr="009B6461">
        <w:rPr>
          <w:rFonts w:ascii="Times New Roman" w:hAnsi="Times New Roman"/>
          <w:spacing w:val="38"/>
          <w:sz w:val="24"/>
          <w:szCs w:val="24"/>
        </w:rPr>
        <w:t xml:space="preserve"> </w:t>
      </w:r>
      <w:r w:rsidRPr="009B6461">
        <w:rPr>
          <w:rFonts w:ascii="Times New Roman" w:hAnsi="Times New Roman"/>
          <w:sz w:val="24"/>
          <w:szCs w:val="24"/>
        </w:rPr>
        <w:t>автоматизма, поддерживать их внимание при объяснении нового материала, замедлять темп объяснения в трудных местах, поощрять вопросы с их стороны при затруднении в усвоении; со слабоуспевающими обучающимися важно применять индивидуализацию домашнего задания, оказывать необходимую помощь при выполнении самостоятельной работы на уроке, применять алгоритмы, схемы, таблицы, кластеры и др. при объяснении новой темы, при выполнении задания, расчленять сложные задания на элементарные составные части.</w:t>
      </w:r>
    </w:p>
    <w:p w:rsidR="001F756C" w:rsidRPr="009B6461" w:rsidRDefault="001F756C" w:rsidP="00710590">
      <w:pPr>
        <w:pStyle w:val="a3"/>
        <w:widowControl w:val="0"/>
        <w:tabs>
          <w:tab w:val="left" w:pos="972"/>
        </w:tabs>
        <w:autoSpaceDE w:val="0"/>
        <w:autoSpaceDN w:val="0"/>
        <w:spacing w:before="41" w:after="0" w:line="360" w:lineRule="auto"/>
        <w:ind w:left="0" w:right="113" w:firstLine="709"/>
        <w:contextualSpacing w:val="0"/>
        <w:jc w:val="both"/>
        <w:rPr>
          <w:rFonts w:ascii="Times New Roman" w:hAnsi="Times New Roman"/>
          <w:sz w:val="24"/>
          <w:szCs w:val="24"/>
        </w:rPr>
      </w:pPr>
      <w:r w:rsidRPr="009B6461">
        <w:rPr>
          <w:rFonts w:ascii="Times New Roman" w:hAnsi="Times New Roman"/>
          <w:sz w:val="24"/>
          <w:szCs w:val="24"/>
        </w:rPr>
        <w:t xml:space="preserve">Администрация ОО должна корректировать нагрузку учителей, работающих с выпускниками разных уровней, </w:t>
      </w:r>
      <w:proofErr w:type="spellStart"/>
      <w:r w:rsidRPr="009B6461">
        <w:rPr>
          <w:rFonts w:ascii="Times New Roman" w:hAnsi="Times New Roman"/>
          <w:sz w:val="24"/>
          <w:szCs w:val="24"/>
        </w:rPr>
        <w:t>минимизируя</w:t>
      </w:r>
      <w:proofErr w:type="spellEnd"/>
      <w:r w:rsidRPr="009B6461">
        <w:rPr>
          <w:rFonts w:ascii="Times New Roman" w:hAnsi="Times New Roman"/>
          <w:sz w:val="24"/>
          <w:szCs w:val="24"/>
        </w:rPr>
        <w:t xml:space="preserve"> психологическую и физическую перегрузку педагогов и обучающихся.</w:t>
      </w:r>
    </w:p>
    <w:p w:rsidR="001F756C" w:rsidRPr="009B6461" w:rsidRDefault="001F756C" w:rsidP="00710590">
      <w:pPr>
        <w:pStyle w:val="a3"/>
        <w:widowControl w:val="0"/>
        <w:tabs>
          <w:tab w:val="left" w:pos="984"/>
        </w:tabs>
        <w:autoSpaceDE w:val="0"/>
        <w:autoSpaceDN w:val="0"/>
        <w:spacing w:after="0" w:line="360" w:lineRule="auto"/>
        <w:ind w:left="0" w:right="113" w:firstLine="709"/>
        <w:contextualSpacing w:val="0"/>
        <w:jc w:val="both"/>
        <w:rPr>
          <w:rFonts w:ascii="Times New Roman" w:hAnsi="Times New Roman"/>
          <w:sz w:val="24"/>
          <w:szCs w:val="24"/>
        </w:rPr>
      </w:pPr>
    </w:p>
    <w:p w:rsidR="001F756C" w:rsidRPr="009B6461" w:rsidRDefault="001F756C" w:rsidP="00710590">
      <w:pPr>
        <w:pStyle w:val="a3"/>
        <w:numPr>
          <w:ilvl w:val="0"/>
          <w:numId w:val="1"/>
        </w:numPr>
        <w:spacing w:after="0" w:line="360" w:lineRule="auto"/>
        <w:ind w:left="0" w:right="113" w:firstLine="709"/>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1F756C" w:rsidRPr="009B6461" w:rsidRDefault="001F756C" w:rsidP="00710590">
      <w:pPr>
        <w:pStyle w:val="a5"/>
        <w:spacing w:after="0" w:line="360" w:lineRule="auto"/>
        <w:ind w:right="113" w:firstLine="709"/>
        <w:jc w:val="both"/>
        <w:rPr>
          <w:spacing w:val="-5"/>
        </w:rPr>
      </w:pPr>
      <w:r w:rsidRPr="009B6461">
        <w:t>Спланировать</w:t>
      </w:r>
      <w:r w:rsidRPr="009B6461">
        <w:rPr>
          <w:spacing w:val="-3"/>
        </w:rPr>
        <w:t xml:space="preserve"> </w:t>
      </w:r>
      <w:r w:rsidRPr="009B6461">
        <w:t>корректирующие</w:t>
      </w:r>
      <w:r w:rsidRPr="009B6461">
        <w:rPr>
          <w:spacing w:val="-4"/>
        </w:rPr>
        <w:t xml:space="preserve"> </w:t>
      </w:r>
      <w:r w:rsidRPr="009B6461">
        <w:t>диагностические</w:t>
      </w:r>
      <w:r w:rsidRPr="009B6461">
        <w:rPr>
          <w:spacing w:val="-5"/>
        </w:rPr>
        <w:t xml:space="preserve"> </w:t>
      </w:r>
      <w:r w:rsidRPr="009B6461">
        <w:t>работы</w:t>
      </w:r>
      <w:r w:rsidRPr="009B6461">
        <w:rPr>
          <w:spacing w:val="-3"/>
        </w:rPr>
        <w:t xml:space="preserve"> </w:t>
      </w:r>
      <w:r w:rsidRPr="009B6461">
        <w:t>с</w:t>
      </w:r>
      <w:r w:rsidRPr="009B6461">
        <w:rPr>
          <w:spacing w:val="-4"/>
        </w:rPr>
        <w:t xml:space="preserve"> </w:t>
      </w:r>
      <w:r w:rsidRPr="009B6461">
        <w:t>учетом</w:t>
      </w:r>
      <w:r w:rsidRPr="009B6461">
        <w:rPr>
          <w:spacing w:val="-3"/>
        </w:rPr>
        <w:t xml:space="preserve"> </w:t>
      </w:r>
      <w:r w:rsidRPr="009B6461">
        <w:t>результатов</w:t>
      </w:r>
      <w:r w:rsidRPr="009B6461">
        <w:rPr>
          <w:spacing w:val="2"/>
        </w:rPr>
        <w:t xml:space="preserve"> </w:t>
      </w:r>
      <w:r w:rsidRPr="009B6461">
        <w:t>ОГЭ</w:t>
      </w:r>
      <w:r w:rsidRPr="009B6461">
        <w:rPr>
          <w:spacing w:val="-5"/>
        </w:rPr>
        <w:t xml:space="preserve"> </w:t>
      </w:r>
      <w:r w:rsidRPr="009B6461">
        <w:t>2024</w:t>
      </w:r>
      <w:r w:rsidRPr="009B6461">
        <w:rPr>
          <w:spacing w:val="-3"/>
        </w:rPr>
        <w:t xml:space="preserve"> </w:t>
      </w:r>
      <w:r w:rsidRPr="009B6461">
        <w:rPr>
          <w:spacing w:val="-5"/>
        </w:rPr>
        <w:t>г.</w:t>
      </w:r>
    </w:p>
    <w:p w:rsidR="001F756C" w:rsidRPr="009B6461" w:rsidRDefault="001F756C" w:rsidP="00710590">
      <w:pPr>
        <w:pStyle w:val="a5"/>
        <w:spacing w:after="0" w:line="360" w:lineRule="auto"/>
        <w:ind w:right="113" w:firstLine="709"/>
        <w:jc w:val="both"/>
        <w:rPr>
          <w:spacing w:val="-4"/>
        </w:rPr>
      </w:pPr>
      <w:r w:rsidRPr="009B6461">
        <w:t>Разработать</w:t>
      </w:r>
      <w:r w:rsidRPr="009B6461">
        <w:rPr>
          <w:spacing w:val="-4"/>
        </w:rPr>
        <w:t xml:space="preserve"> </w:t>
      </w:r>
      <w:r w:rsidRPr="009B6461">
        <w:t>график</w:t>
      </w:r>
      <w:r w:rsidRPr="009B6461">
        <w:rPr>
          <w:spacing w:val="-5"/>
        </w:rPr>
        <w:t xml:space="preserve"> </w:t>
      </w:r>
      <w:r w:rsidRPr="009B6461">
        <w:t>диагностических</w:t>
      </w:r>
      <w:r w:rsidRPr="009B6461">
        <w:rPr>
          <w:spacing w:val="-1"/>
        </w:rPr>
        <w:t xml:space="preserve"> </w:t>
      </w:r>
      <w:r w:rsidRPr="009B6461">
        <w:t>работ</w:t>
      </w:r>
      <w:r w:rsidRPr="009B6461">
        <w:rPr>
          <w:spacing w:val="-5"/>
        </w:rPr>
        <w:t xml:space="preserve"> </w:t>
      </w:r>
      <w:r w:rsidRPr="009B6461">
        <w:t>в</w:t>
      </w:r>
      <w:r w:rsidRPr="009B6461">
        <w:rPr>
          <w:spacing w:val="-3"/>
        </w:rPr>
        <w:t xml:space="preserve"> </w:t>
      </w:r>
      <w:r w:rsidRPr="009B6461">
        <w:t>регионе</w:t>
      </w:r>
      <w:r w:rsidRPr="009B6461">
        <w:rPr>
          <w:spacing w:val="-4"/>
        </w:rPr>
        <w:t>.</w:t>
      </w:r>
      <w:r w:rsidR="002B3D67">
        <w:rPr>
          <w:spacing w:val="-4"/>
        </w:rPr>
        <w:t xml:space="preserve"> </w:t>
      </w:r>
    </w:p>
    <w:p w:rsidR="001F756C" w:rsidRPr="009B6461" w:rsidRDefault="001F756C" w:rsidP="00710590">
      <w:pPr>
        <w:pStyle w:val="a5"/>
        <w:spacing w:after="0" w:line="360" w:lineRule="auto"/>
        <w:ind w:right="113" w:firstLine="709"/>
        <w:jc w:val="both"/>
      </w:pPr>
      <w:r w:rsidRPr="009B6461">
        <w:t>Проведение консультационных семинаров по итогам ГИА 2024, результатам школьных, региональных диагностических работ.</w:t>
      </w:r>
    </w:p>
    <w:p w:rsidR="001F756C" w:rsidRPr="009B6461" w:rsidRDefault="001F756C" w:rsidP="00710590">
      <w:pPr>
        <w:pStyle w:val="a5"/>
        <w:spacing w:after="0" w:line="360" w:lineRule="auto"/>
        <w:ind w:right="113" w:firstLine="709"/>
        <w:jc w:val="both"/>
      </w:pPr>
      <w:r w:rsidRPr="009B6461">
        <w:t>Необходимо усилить аналитическую методическую деятельность учителя на уровне ОО, региона для своевременной корректировки направлений методической работы, актуализации элементов содержания с низким процентом выполнения.</w:t>
      </w:r>
    </w:p>
    <w:p w:rsidR="001F756C" w:rsidRPr="009B6461" w:rsidRDefault="001F756C"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t>Необходимо изучить, обобщить и транслировать опыт подготовки к ОГЭ, систему методической работы, эффективные педагогические практики ОО, ежегодно демонстрирующих высокие результаты</w:t>
      </w:r>
    </w:p>
    <w:p w:rsidR="00FF5C30" w:rsidRPr="009B6461" w:rsidRDefault="00FF5C30" w:rsidP="00710590">
      <w:pPr>
        <w:spacing w:line="360" w:lineRule="auto"/>
        <w:jc w:val="both"/>
        <w:rPr>
          <w:rFonts w:ascii="Times New Roman" w:hAnsi="Times New Roman" w:cs="Times New Roman"/>
          <w:sz w:val="24"/>
          <w:szCs w:val="24"/>
        </w:rPr>
      </w:pPr>
    </w:p>
    <w:p w:rsidR="00FF5C30" w:rsidRPr="009B6461" w:rsidRDefault="00FF5C30"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0823A2" w:rsidRPr="009B6461" w:rsidRDefault="000823A2" w:rsidP="00710590">
      <w:pPr>
        <w:pStyle w:val="1"/>
        <w:spacing w:line="360" w:lineRule="auto"/>
        <w:jc w:val="both"/>
        <w:rPr>
          <w:rFonts w:ascii="Times New Roman" w:hAnsi="Times New Roman" w:cs="Times New Roman"/>
          <w:szCs w:val="24"/>
        </w:rPr>
      </w:pPr>
      <w:bookmarkStart w:id="7" w:name="_Toc175814787"/>
      <w:bookmarkStart w:id="8" w:name="_Toc178689525"/>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7"/>
      <w:r w:rsidR="00CF7A02"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CF7A02" w:rsidRPr="009B6461">
        <w:rPr>
          <w:rFonts w:ascii="Times New Roman" w:hAnsi="Times New Roman" w:cs="Times New Roman"/>
          <w:szCs w:val="24"/>
        </w:rPr>
        <w:t>М</w:t>
      </w:r>
      <w:r w:rsidRPr="009B6461">
        <w:rPr>
          <w:rFonts w:ascii="Times New Roman" w:hAnsi="Times New Roman" w:cs="Times New Roman"/>
          <w:szCs w:val="24"/>
        </w:rPr>
        <w:t>атематика</w:t>
      </w:r>
      <w:r w:rsidR="009B6461" w:rsidRPr="009B6461">
        <w:rPr>
          <w:rFonts w:ascii="Times New Roman" w:hAnsi="Times New Roman" w:cs="Times New Roman"/>
          <w:szCs w:val="24"/>
        </w:rPr>
        <w:t>”</w:t>
      </w:r>
      <w:bookmarkEnd w:id="8"/>
    </w:p>
    <w:p w:rsidR="000823A2" w:rsidRPr="009B6461" w:rsidRDefault="000823A2" w:rsidP="00710590">
      <w:pPr>
        <w:pStyle w:val="a3"/>
        <w:keepNext/>
        <w:keepLines/>
        <w:numPr>
          <w:ilvl w:val="0"/>
          <w:numId w:val="5"/>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9" w:name="_Toc175752599"/>
      <w:bookmarkStart w:id="10" w:name="_Toc175761962"/>
      <w:bookmarkStart w:id="11" w:name="_Toc175811982"/>
      <w:bookmarkStart w:id="12" w:name="_Toc175812444"/>
      <w:bookmarkStart w:id="13" w:name="_Toc175812784"/>
      <w:bookmarkStart w:id="14" w:name="_Toc175813122"/>
      <w:bookmarkStart w:id="15" w:name="_Toc175813460"/>
      <w:bookmarkStart w:id="16" w:name="_Toc175813799"/>
      <w:bookmarkStart w:id="17" w:name="_Toc175814128"/>
      <w:bookmarkStart w:id="18" w:name="_Toc175814459"/>
      <w:bookmarkStart w:id="19" w:name="_Toc175814788"/>
      <w:bookmarkStart w:id="20" w:name="_Toc178588632"/>
      <w:bookmarkStart w:id="21" w:name="_Toc178588781"/>
      <w:bookmarkStart w:id="22" w:name="_Toc178588851"/>
      <w:bookmarkStart w:id="23" w:name="_Toc178588915"/>
      <w:bookmarkStart w:id="24" w:name="_Toc178588996"/>
      <w:bookmarkStart w:id="25" w:name="_Toc178589450"/>
      <w:bookmarkStart w:id="26" w:name="_Toc178590041"/>
      <w:bookmarkStart w:id="27" w:name="_Toc178595941"/>
      <w:bookmarkStart w:id="28" w:name="_Toc178596092"/>
      <w:bookmarkStart w:id="29" w:name="_Toc178598805"/>
      <w:bookmarkStart w:id="30" w:name="_Toc178598866"/>
      <w:bookmarkStart w:id="31" w:name="_Toc178677801"/>
      <w:bookmarkStart w:id="32" w:name="_Toc178683727"/>
      <w:bookmarkStart w:id="33" w:name="_Toc178684036"/>
      <w:bookmarkStart w:id="34" w:name="_Toc178685994"/>
      <w:bookmarkStart w:id="35" w:name="_Toc178686056"/>
      <w:bookmarkStart w:id="36" w:name="_Toc178686459"/>
      <w:bookmarkStart w:id="37" w:name="_Toc178689526"/>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0823A2" w:rsidRPr="002B3D67" w:rsidRDefault="00E33174" w:rsidP="00710590">
      <w:pPr>
        <w:pStyle w:val="3"/>
        <w:numPr>
          <w:ilvl w:val="0"/>
          <w:numId w:val="32"/>
        </w:numPr>
        <w:tabs>
          <w:tab w:val="left" w:pos="360"/>
        </w:tabs>
        <w:spacing w:line="360" w:lineRule="auto"/>
        <w:jc w:val="both"/>
        <w:rPr>
          <w:rFonts w:ascii="Times New Roman" w:hAnsi="Times New Roman"/>
          <w:b/>
          <w:color w:val="000000"/>
          <w:sz w:val="24"/>
        </w:rPr>
      </w:pPr>
      <w:bookmarkStart w:id="38" w:name="_Toc175752600"/>
      <w:bookmarkStart w:id="39" w:name="_Toc175761963"/>
      <w:bookmarkStart w:id="40" w:name="_Toc175811983"/>
      <w:bookmarkStart w:id="41" w:name="_Toc175812445"/>
      <w:bookmarkStart w:id="42" w:name="_Toc175812785"/>
      <w:bookmarkStart w:id="43" w:name="_Toc175813123"/>
      <w:bookmarkStart w:id="44" w:name="_Toc175813461"/>
      <w:bookmarkStart w:id="45" w:name="_Toc175813800"/>
      <w:bookmarkStart w:id="46" w:name="_Toc175814129"/>
      <w:bookmarkStart w:id="47" w:name="_Toc175814460"/>
      <w:bookmarkStart w:id="48" w:name="_Toc175814789"/>
      <w:bookmarkStart w:id="49" w:name="_Toc178588633"/>
      <w:bookmarkStart w:id="50" w:name="_Toc178588782"/>
      <w:bookmarkStart w:id="51" w:name="_Toc178588852"/>
      <w:bookmarkStart w:id="52" w:name="_Toc178588916"/>
      <w:bookmarkStart w:id="53" w:name="_Toc178588997"/>
      <w:bookmarkStart w:id="54" w:name="_Toc175814793"/>
      <w:bookmarkStart w:id="55" w:name="_Toc17868952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2B3D67">
        <w:rPr>
          <w:rFonts w:ascii="Times New Roman" w:hAnsi="Times New Roman"/>
          <w:b/>
          <w:color w:val="000000"/>
          <w:sz w:val="24"/>
        </w:rPr>
        <w:t xml:space="preserve">Рекомендации по </w:t>
      </w:r>
      <w:r w:rsidR="000823A2" w:rsidRPr="002B3D67">
        <w:rPr>
          <w:rFonts w:ascii="Times New Roman" w:hAnsi="Times New Roman"/>
          <w:b/>
          <w:color w:val="000000"/>
          <w:sz w:val="24"/>
        </w:rPr>
        <w:t>совершенствованию преподавания учебного предмета всем обучающимся</w:t>
      </w:r>
      <w:bookmarkEnd w:id="54"/>
      <w:bookmarkEnd w:id="55"/>
    </w:p>
    <w:p w:rsidR="000823A2" w:rsidRPr="000E10DC" w:rsidRDefault="000823A2"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0E10DC">
        <w:rPr>
          <w:rFonts w:ascii="Times New Roman" w:eastAsia="Times New Roman" w:hAnsi="Times New Roman"/>
          <w:bCs/>
          <w:i/>
          <w:iCs/>
          <w:color w:val="000000"/>
          <w:sz w:val="24"/>
          <w:szCs w:val="24"/>
          <w:lang w:eastAsia="ru-RU"/>
        </w:rPr>
        <w:t>Учителям</w:t>
      </w:r>
    </w:p>
    <w:p w:rsidR="000823A2" w:rsidRPr="000E10DC" w:rsidRDefault="000823A2" w:rsidP="00710590">
      <w:pPr>
        <w:spacing w:line="360" w:lineRule="auto"/>
        <w:ind w:firstLine="709"/>
        <w:contextualSpacing/>
        <w:jc w:val="both"/>
        <w:rPr>
          <w:rFonts w:ascii="Times New Roman" w:hAnsi="Times New Roman" w:cs="Times New Roman"/>
        </w:rPr>
      </w:pPr>
      <w:r w:rsidRPr="000E10DC">
        <w:rPr>
          <w:rFonts w:ascii="Times New Roman" w:hAnsi="Times New Roman" w:cs="Times New Roman"/>
        </w:rPr>
        <w:t xml:space="preserve">Анализ результатов экзамена позволяет дать учителям математики следующие рекомендации: </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eastAsia="Times New Roman" w:hAnsi="Times New Roman" w:cs="Times New Roman"/>
          <w:color w:val="000000"/>
        </w:rPr>
        <w:t>Повышение уровня вычислительных навыков, внимательное чтение заданий и аккуратная запись решений и ответов будет способствовать получению девятиклассниками более высоких результатов итоговой аттестации. Необходимо использовать устные упражнения как подготовку к восприятию нового материала, как иллюстрацию изучаемых правил, законов, а также на этапах закрепления и повторения изученного. В устном счете развивается память учащихся, быстрота их реакции, воспитывается умение сосредоточиться, наблюдать, проявляется инициатива, вырабатывается потребность к самоконтролю, повышается культура вычислений. Систематическая отработка до автоматизма вычислительных навыков, использование приемов быстрого счета должна проводиться с начальных классов</w:t>
      </w:r>
      <w:r w:rsidR="008E6953">
        <w:rPr>
          <w:rFonts w:ascii="Times New Roman" w:eastAsia="Times New Roman" w:hAnsi="Times New Roman" w:cs="Times New Roman"/>
          <w:color w:val="000000"/>
        </w:rPr>
        <w:t>.</w:t>
      </w:r>
    </w:p>
    <w:p w:rsidR="000823A2" w:rsidRPr="000E10DC" w:rsidRDefault="000823A2" w:rsidP="00710590">
      <w:pPr>
        <w:shd w:val="clear" w:color="auto" w:fill="FFFFFF"/>
        <w:spacing w:line="360" w:lineRule="auto"/>
        <w:ind w:left="709" w:firstLine="709"/>
        <w:contextualSpacing/>
        <w:jc w:val="both"/>
        <w:rPr>
          <w:rFonts w:ascii="Times New Roman" w:eastAsia="Times New Roman" w:hAnsi="Times New Roman" w:cs="Times New Roman"/>
          <w:color w:val="000000"/>
        </w:rPr>
      </w:pPr>
      <w:r w:rsidRPr="000E10DC">
        <w:rPr>
          <w:rFonts w:ascii="Times New Roman" w:hAnsi="Times New Roman" w:cs="Times New Roman"/>
        </w:rPr>
        <w:t>Повышение уровня вычислительных навыков:</w:t>
      </w:r>
    </w:p>
    <w:p w:rsidR="000823A2" w:rsidRPr="000E10DC" w:rsidRDefault="000823A2" w:rsidP="00710590">
      <w:pPr>
        <w:numPr>
          <w:ilvl w:val="0"/>
          <w:numId w:val="9"/>
        </w:numPr>
        <w:shd w:val="clear" w:color="auto" w:fill="FFFFFF"/>
        <w:tabs>
          <w:tab w:val="left" w:pos="1843"/>
        </w:tabs>
        <w:spacing w:after="200" w:line="360" w:lineRule="auto"/>
        <w:ind w:left="284" w:firstLine="1134"/>
        <w:contextualSpacing/>
        <w:jc w:val="both"/>
        <w:rPr>
          <w:rFonts w:ascii="Times New Roman" w:eastAsia="Times New Roman" w:hAnsi="Times New Roman" w:cs="Times New Roman"/>
          <w:color w:val="000000"/>
        </w:rPr>
      </w:pPr>
      <w:r w:rsidRPr="000E10DC">
        <w:rPr>
          <w:rFonts w:ascii="Times New Roman" w:hAnsi="Times New Roman" w:cs="Times New Roman"/>
          <w:color w:val="000000"/>
          <w:spacing w:val="-5"/>
          <w:shd w:val="clear" w:color="auto" w:fill="FFFFFF"/>
        </w:rPr>
        <w:t>Для достижения правильности и беглости устных вычислений необходимо в течение всех лет обучения на каждом уроке отводить 5-7 минут для проведения упражнений в устных вычислениях, предусмотренных программой каждого класса.</w:t>
      </w:r>
    </w:p>
    <w:p w:rsidR="000823A2" w:rsidRPr="000E10DC" w:rsidRDefault="000823A2" w:rsidP="00710590">
      <w:pPr>
        <w:numPr>
          <w:ilvl w:val="0"/>
          <w:numId w:val="9"/>
        </w:numPr>
        <w:shd w:val="clear" w:color="auto" w:fill="FFFFFF"/>
        <w:tabs>
          <w:tab w:val="left" w:pos="1843"/>
        </w:tabs>
        <w:spacing w:after="200" w:line="360" w:lineRule="auto"/>
        <w:ind w:left="1418" w:firstLine="0"/>
        <w:contextualSpacing/>
        <w:jc w:val="both"/>
        <w:rPr>
          <w:rFonts w:ascii="Times New Roman" w:eastAsia="Times New Roman" w:hAnsi="Times New Roman" w:cs="Times New Roman"/>
          <w:color w:val="000000"/>
        </w:rPr>
      </w:pPr>
      <w:r w:rsidRPr="000E10DC">
        <w:rPr>
          <w:rFonts w:ascii="Times New Roman" w:eastAsia="Times New Roman" w:hAnsi="Times New Roman" w:cs="Times New Roman"/>
          <w:color w:val="000000"/>
        </w:rPr>
        <w:t>Важны также и приёмы быстрого счёта, такие как:</w:t>
      </w:r>
    </w:p>
    <w:p w:rsidR="000823A2" w:rsidRPr="000E10DC" w:rsidRDefault="000823A2" w:rsidP="00710590">
      <w:pPr>
        <w:numPr>
          <w:ilvl w:val="0"/>
          <w:numId w:val="10"/>
        </w:numPr>
        <w:shd w:val="clear" w:color="auto" w:fill="FFFFFF"/>
        <w:spacing w:after="200" w:line="360" w:lineRule="auto"/>
        <w:ind w:left="357" w:firstLine="1344"/>
        <w:contextualSpacing/>
        <w:jc w:val="both"/>
        <w:rPr>
          <w:rFonts w:ascii="Times New Roman" w:eastAsia="Times New Roman" w:hAnsi="Times New Roman" w:cs="Times New Roman"/>
          <w:color w:val="000000"/>
        </w:rPr>
      </w:pPr>
      <w:r w:rsidRPr="000E10DC">
        <w:rPr>
          <w:rFonts w:ascii="Times New Roman" w:eastAsia="Times New Roman" w:hAnsi="Times New Roman" w:cs="Times New Roman"/>
          <w:color w:val="000000"/>
        </w:rPr>
        <w:t>возведение в квадрат чисел, оканчивающихся на 5;</w:t>
      </w:r>
    </w:p>
    <w:p w:rsidR="000823A2" w:rsidRPr="000E10DC" w:rsidRDefault="000823A2" w:rsidP="00710590">
      <w:pPr>
        <w:numPr>
          <w:ilvl w:val="0"/>
          <w:numId w:val="10"/>
        </w:numPr>
        <w:shd w:val="clear" w:color="auto" w:fill="FFFFFF"/>
        <w:spacing w:after="200" w:line="360" w:lineRule="auto"/>
        <w:ind w:left="357" w:firstLine="1344"/>
        <w:contextualSpacing/>
        <w:jc w:val="both"/>
        <w:rPr>
          <w:rFonts w:ascii="Times New Roman" w:eastAsia="Times New Roman" w:hAnsi="Times New Roman" w:cs="Times New Roman"/>
          <w:color w:val="000000"/>
        </w:rPr>
      </w:pPr>
      <w:r w:rsidRPr="000E10DC">
        <w:rPr>
          <w:rFonts w:ascii="Times New Roman" w:eastAsia="Times New Roman" w:hAnsi="Times New Roman" w:cs="Times New Roman"/>
          <w:color w:val="000000"/>
        </w:rPr>
        <w:t>умножение на 25, на 9, на 11;</w:t>
      </w:r>
    </w:p>
    <w:p w:rsidR="000823A2" w:rsidRPr="000E10DC" w:rsidRDefault="000823A2" w:rsidP="00710590">
      <w:pPr>
        <w:numPr>
          <w:ilvl w:val="0"/>
          <w:numId w:val="10"/>
        </w:numPr>
        <w:shd w:val="clear" w:color="auto" w:fill="FFFFFF"/>
        <w:spacing w:after="200" w:line="360" w:lineRule="auto"/>
        <w:ind w:left="284" w:firstLine="1417"/>
        <w:contextualSpacing/>
        <w:jc w:val="both"/>
        <w:rPr>
          <w:rFonts w:ascii="Times New Roman" w:eastAsia="Times New Roman" w:hAnsi="Times New Roman" w:cs="Times New Roman"/>
          <w:color w:val="000000"/>
        </w:rPr>
      </w:pPr>
      <w:r w:rsidRPr="000E10DC">
        <w:rPr>
          <w:rFonts w:ascii="Times New Roman" w:eastAsia="Times New Roman" w:hAnsi="Times New Roman" w:cs="Times New Roman"/>
          <w:color w:val="000000"/>
        </w:rPr>
        <w:t>нахождение произведений двузначных чисел, у которых одинаковое число десятков, а сумма единиц составляет 10;</w:t>
      </w:r>
    </w:p>
    <w:p w:rsidR="000823A2" w:rsidRPr="000E10DC" w:rsidRDefault="000823A2" w:rsidP="00710590">
      <w:pPr>
        <w:numPr>
          <w:ilvl w:val="0"/>
          <w:numId w:val="10"/>
        </w:numPr>
        <w:shd w:val="clear" w:color="auto" w:fill="FFFFFF"/>
        <w:spacing w:after="200" w:line="360" w:lineRule="auto"/>
        <w:ind w:left="1701" w:firstLine="0"/>
        <w:contextualSpacing/>
        <w:jc w:val="both"/>
        <w:rPr>
          <w:rFonts w:ascii="Times New Roman" w:eastAsia="Times New Roman" w:hAnsi="Times New Roman" w:cs="Times New Roman"/>
          <w:color w:val="000000"/>
        </w:rPr>
      </w:pPr>
      <w:r w:rsidRPr="000E10DC">
        <w:rPr>
          <w:rFonts w:ascii="Times New Roman" w:eastAsia="Times New Roman" w:hAnsi="Times New Roman" w:cs="Times New Roman"/>
          <w:color w:val="000000"/>
        </w:rPr>
        <w:t>извлечение квадратного корня;</w:t>
      </w:r>
    </w:p>
    <w:p w:rsidR="000823A2" w:rsidRPr="000E10DC" w:rsidRDefault="000823A2" w:rsidP="00710590">
      <w:pPr>
        <w:numPr>
          <w:ilvl w:val="0"/>
          <w:numId w:val="10"/>
        </w:numPr>
        <w:shd w:val="clear" w:color="auto" w:fill="FFFFFF"/>
        <w:spacing w:after="200" w:line="360" w:lineRule="auto"/>
        <w:ind w:left="1701" w:firstLine="0"/>
        <w:contextualSpacing/>
        <w:jc w:val="both"/>
        <w:rPr>
          <w:rFonts w:ascii="Times New Roman" w:eastAsia="Times New Roman" w:hAnsi="Times New Roman" w:cs="Times New Roman"/>
          <w:color w:val="000000"/>
        </w:rPr>
      </w:pPr>
      <w:r w:rsidRPr="000E10DC">
        <w:rPr>
          <w:rFonts w:ascii="Times New Roman" w:eastAsia="Times New Roman" w:hAnsi="Times New Roman" w:cs="Times New Roman"/>
          <w:color w:val="000000"/>
        </w:rPr>
        <w:t>и др.</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eastAsia="Times New Roman" w:hAnsi="Times New Roman" w:cs="Times New Roman"/>
          <w:color w:val="000000"/>
        </w:rPr>
        <w:t xml:space="preserve"> Для усиления практической направленности обучения, необходимо уделять особое внимание отработке решения обязательных, стандартных заданий до приобретения устойчивого навыка их решения. На протяжении всего периода изучения курса математики 5-9 классов необходимо систематически обращаться к таким важным темам школьного курса математики как решение практико-ориентированных задач, дроби, графики функций, решение неравенств.</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eastAsia="Times New Roman" w:hAnsi="Times New Roman" w:cs="Times New Roman"/>
          <w:color w:val="000000"/>
        </w:rPr>
        <w:t>На протяжении всего времени изучения предмета приоритетной задачей учителя математики является организация продуктивной деятельности учащихся по развитию качеств, относящихся к функциональной грамотности, формирование практико-ориентированных умений и знаний. Включение в содержание уроков заданий, направленных на формирование универсальных действий и умения применять знания в практической деятельности, анализировать, сопоставлять, делать вывод в нестандартных ситуациях, будет способствовать не механическому заучиванию алгоритмов, а научит учеников обосновывать и свои решения.</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Особое внимание следует уделять формированию навыков самоконтроля и самопроверки выполненных заданий.</w:t>
      </w:r>
    </w:p>
    <w:p w:rsidR="000823A2" w:rsidRPr="000E10DC" w:rsidRDefault="000823A2" w:rsidP="00710590">
      <w:pPr>
        <w:spacing w:line="360" w:lineRule="auto"/>
        <w:ind w:firstLine="709"/>
        <w:jc w:val="both"/>
        <w:rPr>
          <w:rFonts w:ascii="Times New Roman" w:hAnsi="Times New Roman" w:cs="Times New Roman"/>
        </w:rPr>
      </w:pPr>
      <w:r w:rsidRPr="000E10DC">
        <w:rPr>
          <w:rFonts w:ascii="Times New Roman" w:hAnsi="Times New Roman" w:cs="Times New Roman"/>
        </w:rPr>
        <w:t>Приёмы формирования основ контроля и самоконтроля у учащихся:</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Учащимся дается задание составить задачи для одноклассников, используя пройденный материал.</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Учащимся даются задания, составленные учителем или сверстниками на нахождение и исправление “допущенных” ошибок.</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 xml:space="preserve">Учитель при объяснении “допускает” ошибку. </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Учащиеся объясняют доказательство или решение задачи одноклассникам.</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 xml:space="preserve">Учащиеся решают одну и ту же задачу несколькими способами, обсуждают и выбирают наиболее удачное решение. </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Учащимся дается задание с недостающими данными, которые им необходимо самим определить.</w:t>
      </w:r>
    </w:p>
    <w:p w:rsidR="000823A2" w:rsidRPr="000E10DC" w:rsidRDefault="000823A2" w:rsidP="00710590">
      <w:pPr>
        <w:numPr>
          <w:ilvl w:val="0"/>
          <w:numId w:val="11"/>
        </w:numPr>
        <w:tabs>
          <w:tab w:val="left" w:pos="1134"/>
        </w:tabs>
        <w:spacing w:after="0" w:line="360" w:lineRule="auto"/>
        <w:ind w:left="709" w:firstLine="0"/>
        <w:contextualSpacing/>
        <w:jc w:val="both"/>
        <w:rPr>
          <w:rFonts w:ascii="Times New Roman" w:hAnsi="Times New Roman" w:cs="Times New Roman"/>
        </w:rPr>
      </w:pPr>
      <w:r w:rsidRPr="000E10DC">
        <w:rPr>
          <w:rFonts w:ascii="Times New Roman" w:eastAsia="Times New Roman" w:hAnsi="Times New Roman" w:cs="Times New Roman"/>
        </w:rPr>
        <w:t>Учащимся дается задание с избыточными данными.</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 xml:space="preserve">Необходимо достаточно часто проводить диагностические работы, направленные на выявление уровня подготовки обучающихся по отдельным темам, что позволит спланировать индивидуальную и групповую работу обучающихся. </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 xml:space="preserve">При изучении нового материала и его отработке необходимо сочетать различные методы обучения: традиционные и интерактивные, направленные на организацию самостоятельной работы каждого ученика, что также позволит устранить пробелы в знаниях и умениях, и поможет проводить подготовку к аттестации дифференцированно для слабых и сильных учеников. </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w:t>
      </w:r>
      <w:proofErr w:type="spellStart"/>
      <w:r w:rsidRPr="000E10DC">
        <w:rPr>
          <w:rFonts w:ascii="Times New Roman" w:hAnsi="Times New Roman" w:cs="Times New Roman"/>
        </w:rPr>
        <w:t>Нарешивание</w:t>
      </w:r>
      <w:proofErr w:type="spellEnd"/>
      <w:r w:rsidRPr="000E10DC">
        <w:rPr>
          <w:rFonts w:ascii="Times New Roman" w:hAnsi="Times New Roman" w:cs="Times New Roman"/>
        </w:rPr>
        <w:t xml:space="preserve">» заданий открытого банка ОГЭ необходимо для формирования устойчивых навыков решения, но его нужно сочетать с фундаментальной подготовкой, позволяющей сформировать у учащихся общие учебные действия, способствующие более эффективному усвоению изучаемых вопросов, а также дифференциации обучающихся по уровню подготовки. Учителю следует ставить перед каждым учащимся ту цель, которую он может реализовать в соответствии с уровнем его подготовки, при этом опираясь на самооценку и устремления каждого учащегося. </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 xml:space="preserve">Наряду с более тщательным изучением тем «Неравенства и их системы», «Решение текстовых задач», «Решение планиметрических задач», «Решение задач на доказательство» (причем как по геометрии, так и по алгебре) необходимо уделять внимание решению практико-ориентированных </w:t>
      </w:r>
      <w:r w:rsidR="008E6953" w:rsidRPr="000E10DC">
        <w:rPr>
          <w:rFonts w:ascii="Times New Roman" w:hAnsi="Times New Roman" w:cs="Times New Roman"/>
        </w:rPr>
        <w:t>задач и</w:t>
      </w:r>
      <w:r w:rsidRPr="000E10DC">
        <w:rPr>
          <w:rFonts w:ascii="Times New Roman" w:hAnsi="Times New Roman" w:cs="Times New Roman"/>
        </w:rPr>
        <w:t xml:space="preserve"> остальным темам с тем, чтобы поддерживать и повышать достигнутый уровень их освоения. </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 xml:space="preserve">Для успешного выполнения заданий второй части необходимо овладение отдельными элементами знаний и умений переводить на овладение навыками решения комплексных, многошаговых заданий. </w:t>
      </w:r>
    </w:p>
    <w:p w:rsidR="000823A2" w:rsidRPr="000E10DC" w:rsidRDefault="000823A2" w:rsidP="00710590">
      <w:pPr>
        <w:numPr>
          <w:ilvl w:val="0"/>
          <w:numId w:val="8"/>
        </w:numPr>
        <w:spacing w:after="0" w:line="360" w:lineRule="auto"/>
        <w:ind w:left="0" w:firstLine="0"/>
        <w:contextualSpacing/>
        <w:jc w:val="both"/>
        <w:rPr>
          <w:rFonts w:ascii="Times New Roman" w:hAnsi="Times New Roman" w:cs="Times New Roman"/>
        </w:rPr>
      </w:pPr>
      <w:r w:rsidRPr="000E10DC">
        <w:rPr>
          <w:rFonts w:ascii="Times New Roman" w:hAnsi="Times New Roman" w:cs="Times New Roman"/>
        </w:rPr>
        <w:t>Необходимо использовать имеющиеся в достаточном количестве дополнительные материалы, уделять внимание различным способам решения задач, их сопоставлению и выбору лучшего. Учителя должны учить использовать логические цепочки не только при доказательстве, но и при решении задач, стараться достичь осознанности знаний учащихся, сформированности умения применять полученные знания в практической деятельности, умения анализировать.</w:t>
      </w:r>
    </w:p>
    <w:p w:rsidR="000823A2" w:rsidRPr="000E10DC" w:rsidRDefault="000823A2" w:rsidP="00710590">
      <w:pPr>
        <w:numPr>
          <w:ilvl w:val="0"/>
          <w:numId w:val="8"/>
        </w:numPr>
        <w:spacing w:after="0" w:line="360" w:lineRule="auto"/>
        <w:ind w:left="357" w:hanging="357"/>
        <w:contextualSpacing/>
        <w:jc w:val="both"/>
        <w:rPr>
          <w:rFonts w:ascii="Times New Roman" w:hAnsi="Times New Roman" w:cs="Times New Roman"/>
        </w:rPr>
      </w:pPr>
      <w:r w:rsidRPr="000E10DC">
        <w:rPr>
          <w:rFonts w:ascii="Times New Roman" w:hAnsi="Times New Roman" w:cs="Times New Roman"/>
        </w:rPr>
        <w:t xml:space="preserve">Учить обучающихся пользоваться справочными материалами. </w:t>
      </w:r>
    </w:p>
    <w:p w:rsidR="000823A2" w:rsidRPr="000E10DC" w:rsidRDefault="000823A2" w:rsidP="00710590">
      <w:pPr>
        <w:shd w:val="clear" w:color="auto" w:fill="FFFFFF"/>
        <w:spacing w:line="360" w:lineRule="auto"/>
        <w:ind w:firstLine="709"/>
        <w:contextualSpacing/>
        <w:jc w:val="both"/>
        <w:rPr>
          <w:rFonts w:ascii="Times New Roman" w:eastAsia="Times New Roman" w:hAnsi="Times New Roman" w:cs="Times New Roman"/>
          <w:color w:val="000000"/>
        </w:rPr>
      </w:pPr>
      <w:r w:rsidRPr="000E10DC">
        <w:rPr>
          <w:rFonts w:ascii="Times New Roman" w:hAnsi="Times New Roman" w:cs="Times New Roman"/>
        </w:rPr>
        <w:t>Таким образом, необходимым условием успешной подготовки обучающихся к сдаче ГИА является освоение учителем материалов, публикуемых ФИПИ. А именно: демонстрационного варианта, кодификатора элементов содержания и кодификатора требований к уровню подготовки, спецификации КИМ по математике, учебно-методических материалов для председателей и членов региональных предметных комиссий по проверке выполнения заданий с развернутым ответом экзаменационных работ ОГЭ. Также необходимо изучение заданий открытого банка, их систематизация, выделение основных способов решения различных классов заданий. Для успешного выполнения заданий второй части КИМ необходим особый подход в работе с наиболее подготовленными учащимися. В целом, для успешного прохождения ГИА необходима дифференцированная работа с учащимися класса и на уроке, и при составлении домашних заданий и заданий предлагающихся обучающимся на контрольных, проверочных, диагностических работах. Необходимо обратить серьёзное внимание на решение прикладных и ситуационных задач, а также на формирование уверенных вычислительных навыков.</w:t>
      </w:r>
    </w:p>
    <w:p w:rsidR="000823A2" w:rsidRPr="000E10DC" w:rsidRDefault="000823A2"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0E10DC">
        <w:rPr>
          <w:rFonts w:ascii="Times New Roman" w:eastAsia="Times New Roman" w:hAnsi="Times New Roman"/>
          <w:bCs/>
          <w:i/>
          <w:iCs/>
          <w:color w:val="000000"/>
          <w:sz w:val="24"/>
          <w:szCs w:val="24"/>
          <w:lang w:eastAsia="ru-RU"/>
        </w:rPr>
        <w:t>ИПК / ИРО, иным организациям, реализующим программы профессионального развития учителей</w:t>
      </w:r>
    </w:p>
    <w:p w:rsidR="000823A2" w:rsidRPr="000E10DC" w:rsidRDefault="00A928D9" w:rsidP="00710590">
      <w:pPr>
        <w:spacing w:line="360" w:lineRule="auto"/>
        <w:ind w:firstLine="709"/>
        <w:jc w:val="both"/>
        <w:rPr>
          <w:rFonts w:ascii="Times New Roman" w:hAnsi="Times New Roman" w:cs="Times New Roman"/>
        </w:rPr>
      </w:pPr>
      <w:r w:rsidRPr="000E10DC">
        <w:rPr>
          <w:rFonts w:ascii="Times New Roman" w:hAnsi="Times New Roman" w:cs="Times New Roman"/>
        </w:rPr>
        <w:t>Для более успешной подготовки к государственной итоговой аттестации по</w:t>
      </w:r>
      <w:r>
        <w:rPr>
          <w:rFonts w:ascii="Times New Roman" w:hAnsi="Times New Roman" w:cs="Times New Roman"/>
        </w:rPr>
        <w:t xml:space="preserve"> математике за курс основной школы в 2024-2025 уч. году методическим службам</w:t>
      </w:r>
      <w:r w:rsidR="000823A2" w:rsidRPr="000E10DC">
        <w:rPr>
          <w:rFonts w:ascii="Times New Roman" w:hAnsi="Times New Roman" w:cs="Times New Roman"/>
        </w:rPr>
        <w:t xml:space="preserve"> необходимо ознакомить всех учителей с результатами экзамена, предусмо</w:t>
      </w:r>
      <w:r>
        <w:rPr>
          <w:rFonts w:ascii="Times New Roman" w:hAnsi="Times New Roman" w:cs="Times New Roman"/>
        </w:rPr>
        <w:t>треть в планах работы обобщение и</w:t>
      </w:r>
      <w:r w:rsidR="002B3D67">
        <w:rPr>
          <w:rFonts w:ascii="Times New Roman" w:hAnsi="Times New Roman" w:cs="Times New Roman"/>
        </w:rPr>
        <w:t xml:space="preserve"> распространение накопленного опыта по подготовке обучающихся к выполнению </w:t>
      </w:r>
      <w:r w:rsidR="000823A2" w:rsidRPr="000E10DC">
        <w:rPr>
          <w:rFonts w:ascii="Times New Roman" w:hAnsi="Times New Roman" w:cs="Times New Roman"/>
        </w:rPr>
        <w:t>аттестационной работы.</w:t>
      </w:r>
      <w:r w:rsidR="002B3D67">
        <w:rPr>
          <w:rFonts w:ascii="Times New Roman" w:hAnsi="Times New Roman" w:cs="Times New Roman"/>
        </w:rPr>
        <w:t xml:space="preserve"> </w:t>
      </w:r>
      <w:r w:rsidR="000823A2" w:rsidRPr="000E10DC">
        <w:rPr>
          <w:rFonts w:ascii="Times New Roman" w:hAnsi="Times New Roman" w:cs="Times New Roman"/>
        </w:rPr>
        <w:t>Организо</w:t>
      </w:r>
      <w:r w:rsidR="002B3D67">
        <w:rPr>
          <w:rFonts w:ascii="Times New Roman" w:hAnsi="Times New Roman" w:cs="Times New Roman"/>
        </w:rPr>
        <w:t>вать: мастер-классы учителей,</w:t>
      </w:r>
      <w:r w:rsidR="000823A2" w:rsidRPr="000E10DC">
        <w:rPr>
          <w:rFonts w:ascii="Times New Roman" w:hAnsi="Times New Roman" w:cs="Times New Roman"/>
        </w:rPr>
        <w:t xml:space="preserve"> </w:t>
      </w:r>
      <w:r w:rsidR="002B3D67" w:rsidRPr="000E10DC">
        <w:rPr>
          <w:rFonts w:ascii="Times New Roman" w:hAnsi="Times New Roman" w:cs="Times New Roman"/>
        </w:rPr>
        <w:t>чьи выпускники показали</w:t>
      </w:r>
      <w:r w:rsidR="002B3D67">
        <w:rPr>
          <w:rFonts w:ascii="Times New Roman" w:hAnsi="Times New Roman" w:cs="Times New Roman"/>
        </w:rPr>
        <w:t xml:space="preserve"> высокие результаты при сдаче ОГЭ 2023, 2024</w:t>
      </w:r>
      <w:r w:rsidR="000823A2" w:rsidRPr="000E10DC">
        <w:rPr>
          <w:rFonts w:ascii="Times New Roman" w:hAnsi="Times New Roman" w:cs="Times New Roman"/>
        </w:rPr>
        <w:t xml:space="preserve"> гг.</w:t>
      </w:r>
      <w:r w:rsidR="002B3D67" w:rsidRPr="000E10DC">
        <w:rPr>
          <w:rFonts w:ascii="Times New Roman" w:hAnsi="Times New Roman" w:cs="Times New Roman"/>
        </w:rPr>
        <w:t>; открытые</w:t>
      </w:r>
      <w:r w:rsidR="000823A2" w:rsidRPr="000E10DC">
        <w:rPr>
          <w:rFonts w:ascii="Times New Roman" w:hAnsi="Times New Roman" w:cs="Times New Roman"/>
        </w:rPr>
        <w:t xml:space="preserve"> </w:t>
      </w:r>
      <w:r w:rsidR="002B3D67" w:rsidRPr="000E10DC">
        <w:rPr>
          <w:rFonts w:ascii="Times New Roman" w:hAnsi="Times New Roman" w:cs="Times New Roman"/>
        </w:rPr>
        <w:t>уроки учителей</w:t>
      </w:r>
      <w:r w:rsidR="002B3D67">
        <w:rPr>
          <w:rFonts w:ascii="Times New Roman" w:hAnsi="Times New Roman" w:cs="Times New Roman"/>
        </w:rPr>
        <w:t>, чьи</w:t>
      </w:r>
      <w:r w:rsidR="000823A2" w:rsidRPr="000E10DC">
        <w:rPr>
          <w:rFonts w:ascii="Times New Roman" w:hAnsi="Times New Roman" w:cs="Times New Roman"/>
        </w:rPr>
        <w:t xml:space="preserve"> выпускники показали высокие результаты при сда</w:t>
      </w:r>
      <w:r w:rsidR="002B3D67">
        <w:rPr>
          <w:rFonts w:ascii="Times New Roman" w:hAnsi="Times New Roman" w:cs="Times New Roman"/>
        </w:rPr>
        <w:t>че ОГЭ 2023-2024 г. Обеспечить трансляцию эффективных</w:t>
      </w:r>
      <w:r w:rsidR="000823A2" w:rsidRPr="000E10DC">
        <w:rPr>
          <w:rFonts w:ascii="Times New Roman" w:hAnsi="Times New Roman" w:cs="Times New Roman"/>
        </w:rPr>
        <w:t xml:space="preserve"> педаг</w:t>
      </w:r>
      <w:r w:rsidR="002B3D67">
        <w:rPr>
          <w:rFonts w:ascii="Times New Roman" w:hAnsi="Times New Roman" w:cs="Times New Roman"/>
        </w:rPr>
        <w:t xml:space="preserve">огических практик ОО с </w:t>
      </w:r>
      <w:r w:rsidR="000823A2" w:rsidRPr="000E10DC">
        <w:rPr>
          <w:rFonts w:ascii="Times New Roman" w:hAnsi="Times New Roman" w:cs="Times New Roman"/>
        </w:rPr>
        <w:t>наиболее высокими результат</w:t>
      </w:r>
      <w:r w:rsidR="002B3D67">
        <w:rPr>
          <w:rFonts w:ascii="Times New Roman" w:hAnsi="Times New Roman" w:cs="Times New Roman"/>
        </w:rPr>
        <w:t>ами ОГЭ 2023-2024 гг. В рамках окружного</w:t>
      </w:r>
      <w:r w:rsidR="000823A2" w:rsidRPr="000E10DC">
        <w:rPr>
          <w:rFonts w:ascii="Times New Roman" w:hAnsi="Times New Roman" w:cs="Times New Roman"/>
        </w:rPr>
        <w:t xml:space="preserve"> методического объединени</w:t>
      </w:r>
      <w:r w:rsidR="002B3D67">
        <w:rPr>
          <w:rFonts w:ascii="Times New Roman" w:hAnsi="Times New Roman" w:cs="Times New Roman"/>
        </w:rPr>
        <w:t>я учителей математики обсудить основные проблемы участников ОГЭ и</w:t>
      </w:r>
      <w:r w:rsidR="000823A2" w:rsidRPr="000E10DC">
        <w:rPr>
          <w:rFonts w:ascii="Times New Roman" w:hAnsi="Times New Roman" w:cs="Times New Roman"/>
        </w:rPr>
        <w:t xml:space="preserve"> </w:t>
      </w:r>
      <w:r w:rsidR="002B3D67" w:rsidRPr="000E10DC">
        <w:rPr>
          <w:rFonts w:ascii="Times New Roman" w:hAnsi="Times New Roman" w:cs="Times New Roman"/>
        </w:rPr>
        <w:t>определить пути</w:t>
      </w:r>
      <w:r w:rsidR="002B3D67">
        <w:rPr>
          <w:rFonts w:ascii="Times New Roman" w:hAnsi="Times New Roman" w:cs="Times New Roman"/>
        </w:rPr>
        <w:t xml:space="preserve"> </w:t>
      </w:r>
      <w:r w:rsidR="000823A2" w:rsidRPr="000E10DC">
        <w:rPr>
          <w:rFonts w:ascii="Times New Roman" w:hAnsi="Times New Roman" w:cs="Times New Roman"/>
        </w:rPr>
        <w:t>их</w:t>
      </w:r>
      <w:r w:rsidR="002B3D67">
        <w:rPr>
          <w:rFonts w:ascii="Times New Roman" w:hAnsi="Times New Roman" w:cs="Times New Roman"/>
        </w:rPr>
        <w:t xml:space="preserve"> </w:t>
      </w:r>
      <w:r w:rsidR="000823A2" w:rsidRPr="000E10DC">
        <w:rPr>
          <w:rFonts w:ascii="Times New Roman" w:hAnsi="Times New Roman" w:cs="Times New Roman"/>
        </w:rPr>
        <w:t>преод</w:t>
      </w:r>
      <w:r w:rsidR="002B3D67">
        <w:rPr>
          <w:rFonts w:ascii="Times New Roman" w:hAnsi="Times New Roman" w:cs="Times New Roman"/>
        </w:rPr>
        <w:t xml:space="preserve">оления. Провести тематические </w:t>
      </w:r>
      <w:r w:rsidR="000823A2" w:rsidRPr="000E10DC">
        <w:rPr>
          <w:rFonts w:ascii="Times New Roman" w:hAnsi="Times New Roman" w:cs="Times New Roman"/>
        </w:rPr>
        <w:t>семи</w:t>
      </w:r>
      <w:r w:rsidR="002B3D67">
        <w:rPr>
          <w:rFonts w:ascii="Times New Roman" w:hAnsi="Times New Roman" w:cs="Times New Roman"/>
        </w:rPr>
        <w:t>нары, практикумы по</w:t>
      </w:r>
      <w:r w:rsidR="000823A2" w:rsidRPr="000E10DC">
        <w:rPr>
          <w:rFonts w:ascii="Times New Roman" w:hAnsi="Times New Roman" w:cs="Times New Roman"/>
        </w:rPr>
        <w:t xml:space="preserve"> таким</w:t>
      </w:r>
      <w:r w:rsidR="002B3D67">
        <w:rPr>
          <w:rFonts w:ascii="Times New Roman" w:hAnsi="Times New Roman" w:cs="Times New Roman"/>
        </w:rPr>
        <w:t xml:space="preserve"> </w:t>
      </w:r>
      <w:r w:rsidR="000823A2" w:rsidRPr="000E10DC">
        <w:rPr>
          <w:rFonts w:ascii="Times New Roman" w:hAnsi="Times New Roman" w:cs="Times New Roman"/>
        </w:rPr>
        <w:t>темам,</w:t>
      </w:r>
      <w:r w:rsidR="002B3D67">
        <w:rPr>
          <w:rFonts w:ascii="Times New Roman" w:hAnsi="Times New Roman" w:cs="Times New Roman"/>
        </w:rPr>
        <w:t xml:space="preserve"> </w:t>
      </w:r>
      <w:r w:rsidR="000823A2" w:rsidRPr="000E10DC">
        <w:rPr>
          <w:rFonts w:ascii="Times New Roman" w:hAnsi="Times New Roman" w:cs="Times New Roman"/>
        </w:rPr>
        <w:t>как: «Основные типы заданий Части 1 ОГЭ по математике: способы решения, типовые ошибки</w:t>
      </w:r>
      <w:r w:rsidR="002B3D67">
        <w:rPr>
          <w:rFonts w:ascii="Times New Roman" w:hAnsi="Times New Roman" w:cs="Times New Roman"/>
        </w:rPr>
        <w:t xml:space="preserve"> </w:t>
      </w:r>
      <w:r w:rsidR="000823A2" w:rsidRPr="000E10DC">
        <w:rPr>
          <w:rFonts w:ascii="Times New Roman" w:hAnsi="Times New Roman" w:cs="Times New Roman"/>
        </w:rPr>
        <w:t>и</w:t>
      </w:r>
      <w:r w:rsidR="002B3D67">
        <w:rPr>
          <w:rFonts w:ascii="Times New Roman" w:hAnsi="Times New Roman" w:cs="Times New Roman"/>
        </w:rPr>
        <w:t xml:space="preserve"> </w:t>
      </w:r>
      <w:r w:rsidR="000823A2" w:rsidRPr="000E10DC">
        <w:rPr>
          <w:rFonts w:ascii="Times New Roman" w:hAnsi="Times New Roman" w:cs="Times New Roman"/>
        </w:rPr>
        <w:t>способы</w:t>
      </w:r>
      <w:r w:rsidR="002B3D67">
        <w:rPr>
          <w:rFonts w:ascii="Times New Roman" w:hAnsi="Times New Roman" w:cs="Times New Roman"/>
        </w:rPr>
        <w:t xml:space="preserve"> </w:t>
      </w:r>
      <w:r w:rsidR="000823A2" w:rsidRPr="000E10DC">
        <w:rPr>
          <w:rFonts w:ascii="Times New Roman" w:hAnsi="Times New Roman" w:cs="Times New Roman"/>
        </w:rPr>
        <w:t>решения»;</w:t>
      </w:r>
      <w:r w:rsidR="002B3D67">
        <w:rPr>
          <w:rFonts w:ascii="Times New Roman" w:hAnsi="Times New Roman" w:cs="Times New Roman"/>
        </w:rPr>
        <w:t xml:space="preserve"> </w:t>
      </w:r>
      <w:r w:rsidR="000823A2" w:rsidRPr="000E10DC">
        <w:rPr>
          <w:rFonts w:ascii="Times New Roman" w:hAnsi="Times New Roman" w:cs="Times New Roman"/>
        </w:rPr>
        <w:t>«Основные</w:t>
      </w:r>
      <w:r w:rsidR="002B3D67">
        <w:rPr>
          <w:rFonts w:ascii="Times New Roman" w:hAnsi="Times New Roman" w:cs="Times New Roman"/>
        </w:rPr>
        <w:t xml:space="preserve"> </w:t>
      </w:r>
      <w:r w:rsidR="000823A2" w:rsidRPr="000E10DC">
        <w:rPr>
          <w:rFonts w:ascii="Times New Roman" w:hAnsi="Times New Roman" w:cs="Times New Roman"/>
        </w:rPr>
        <w:t>типы</w:t>
      </w:r>
      <w:r w:rsidR="002B3D67">
        <w:rPr>
          <w:rFonts w:ascii="Times New Roman" w:hAnsi="Times New Roman" w:cs="Times New Roman"/>
        </w:rPr>
        <w:t xml:space="preserve"> </w:t>
      </w:r>
      <w:r w:rsidR="000823A2" w:rsidRPr="000E10DC">
        <w:rPr>
          <w:rFonts w:ascii="Times New Roman" w:hAnsi="Times New Roman" w:cs="Times New Roman"/>
        </w:rPr>
        <w:t>заданий</w:t>
      </w:r>
      <w:r w:rsidR="002B3D67">
        <w:rPr>
          <w:rFonts w:ascii="Times New Roman" w:hAnsi="Times New Roman" w:cs="Times New Roman"/>
        </w:rPr>
        <w:t xml:space="preserve"> </w:t>
      </w:r>
      <w:r w:rsidR="000823A2" w:rsidRPr="000E10DC">
        <w:rPr>
          <w:rFonts w:ascii="Times New Roman" w:hAnsi="Times New Roman" w:cs="Times New Roman"/>
        </w:rPr>
        <w:t>Части</w:t>
      </w:r>
      <w:r w:rsidR="002B3D67">
        <w:rPr>
          <w:rFonts w:ascii="Times New Roman" w:hAnsi="Times New Roman" w:cs="Times New Roman"/>
        </w:rPr>
        <w:t xml:space="preserve"> </w:t>
      </w:r>
      <w:r w:rsidR="000823A2" w:rsidRPr="000E10DC">
        <w:rPr>
          <w:rFonts w:ascii="Times New Roman" w:hAnsi="Times New Roman" w:cs="Times New Roman"/>
        </w:rPr>
        <w:t>2</w:t>
      </w:r>
      <w:r w:rsidR="002B3D67">
        <w:rPr>
          <w:rFonts w:ascii="Times New Roman" w:hAnsi="Times New Roman" w:cs="Times New Roman"/>
        </w:rPr>
        <w:t xml:space="preserve"> </w:t>
      </w:r>
      <w:r w:rsidR="000823A2" w:rsidRPr="000E10DC">
        <w:rPr>
          <w:rFonts w:ascii="Times New Roman" w:hAnsi="Times New Roman" w:cs="Times New Roman"/>
        </w:rPr>
        <w:t>ОГЭ</w:t>
      </w:r>
      <w:r w:rsidR="002B3D67">
        <w:rPr>
          <w:rFonts w:ascii="Times New Roman" w:hAnsi="Times New Roman" w:cs="Times New Roman"/>
        </w:rPr>
        <w:t xml:space="preserve"> </w:t>
      </w:r>
      <w:r w:rsidR="000823A2" w:rsidRPr="000E10DC">
        <w:rPr>
          <w:rFonts w:ascii="Times New Roman" w:hAnsi="Times New Roman" w:cs="Times New Roman"/>
        </w:rPr>
        <w:t>по</w:t>
      </w:r>
      <w:r w:rsidR="002B3D67">
        <w:rPr>
          <w:rFonts w:ascii="Times New Roman" w:hAnsi="Times New Roman" w:cs="Times New Roman"/>
        </w:rPr>
        <w:t xml:space="preserve"> </w:t>
      </w:r>
      <w:r w:rsidR="000823A2" w:rsidRPr="000E10DC">
        <w:rPr>
          <w:rFonts w:ascii="Times New Roman" w:hAnsi="Times New Roman" w:cs="Times New Roman"/>
        </w:rPr>
        <w:t>математике:</w:t>
      </w:r>
      <w:r w:rsidR="002B3D67">
        <w:rPr>
          <w:rFonts w:ascii="Times New Roman" w:hAnsi="Times New Roman" w:cs="Times New Roman"/>
        </w:rPr>
        <w:t xml:space="preserve"> </w:t>
      </w:r>
      <w:r w:rsidR="000823A2" w:rsidRPr="000E10DC">
        <w:rPr>
          <w:rFonts w:ascii="Times New Roman" w:hAnsi="Times New Roman" w:cs="Times New Roman"/>
        </w:rPr>
        <w:t>типовые ошибки и способы решения»; «Система работы учителя по подготовке обучающихся к успешной сдаче</w:t>
      </w:r>
      <w:r w:rsidR="002B3D67">
        <w:rPr>
          <w:rFonts w:ascii="Times New Roman" w:hAnsi="Times New Roman" w:cs="Times New Roman"/>
        </w:rPr>
        <w:t xml:space="preserve"> </w:t>
      </w:r>
      <w:r w:rsidR="000823A2" w:rsidRPr="000E10DC">
        <w:rPr>
          <w:rFonts w:ascii="Times New Roman" w:hAnsi="Times New Roman" w:cs="Times New Roman"/>
        </w:rPr>
        <w:t>ОГЭ</w:t>
      </w:r>
      <w:r w:rsidR="002B3D67">
        <w:rPr>
          <w:rFonts w:ascii="Times New Roman" w:hAnsi="Times New Roman" w:cs="Times New Roman"/>
        </w:rPr>
        <w:t xml:space="preserve"> </w:t>
      </w:r>
      <w:r w:rsidR="000823A2" w:rsidRPr="000E10DC">
        <w:rPr>
          <w:rFonts w:ascii="Times New Roman" w:hAnsi="Times New Roman" w:cs="Times New Roman"/>
        </w:rPr>
        <w:t>по</w:t>
      </w:r>
      <w:r w:rsidR="002B3D67">
        <w:rPr>
          <w:rFonts w:ascii="Times New Roman" w:hAnsi="Times New Roman" w:cs="Times New Roman"/>
        </w:rPr>
        <w:t xml:space="preserve"> </w:t>
      </w:r>
      <w:r w:rsidR="000823A2" w:rsidRPr="000E10DC">
        <w:rPr>
          <w:rFonts w:ascii="Times New Roman" w:hAnsi="Times New Roman" w:cs="Times New Roman"/>
        </w:rPr>
        <w:t>математике:</w:t>
      </w:r>
      <w:r w:rsidR="002B3D67">
        <w:rPr>
          <w:rFonts w:ascii="Times New Roman" w:hAnsi="Times New Roman" w:cs="Times New Roman"/>
        </w:rPr>
        <w:t xml:space="preserve"> </w:t>
      </w:r>
      <w:r w:rsidR="000823A2" w:rsidRPr="000E10DC">
        <w:rPr>
          <w:rFonts w:ascii="Times New Roman" w:hAnsi="Times New Roman" w:cs="Times New Roman"/>
        </w:rPr>
        <w:t>из</w:t>
      </w:r>
      <w:r w:rsidR="002B3D67">
        <w:rPr>
          <w:rFonts w:ascii="Times New Roman" w:hAnsi="Times New Roman" w:cs="Times New Roman"/>
        </w:rPr>
        <w:t xml:space="preserve"> </w:t>
      </w:r>
      <w:r w:rsidR="000823A2" w:rsidRPr="000E10DC">
        <w:rPr>
          <w:rFonts w:ascii="Times New Roman" w:hAnsi="Times New Roman" w:cs="Times New Roman"/>
        </w:rPr>
        <w:t>опыта</w:t>
      </w:r>
      <w:r w:rsidR="002B3D67">
        <w:rPr>
          <w:rFonts w:ascii="Times New Roman" w:hAnsi="Times New Roman" w:cs="Times New Roman"/>
        </w:rPr>
        <w:t xml:space="preserve"> </w:t>
      </w:r>
      <w:r w:rsidR="000823A2" w:rsidRPr="000E10DC">
        <w:rPr>
          <w:rFonts w:ascii="Times New Roman" w:hAnsi="Times New Roman" w:cs="Times New Roman"/>
        </w:rPr>
        <w:t>работы»,</w:t>
      </w:r>
      <w:r w:rsidR="002B3D67">
        <w:rPr>
          <w:rFonts w:ascii="Times New Roman" w:hAnsi="Times New Roman" w:cs="Times New Roman"/>
        </w:rPr>
        <w:t xml:space="preserve">  </w:t>
      </w:r>
      <w:r w:rsidR="000823A2" w:rsidRPr="000E10DC">
        <w:rPr>
          <w:rFonts w:ascii="Times New Roman" w:hAnsi="Times New Roman" w:cs="Times New Roman"/>
        </w:rPr>
        <w:t>«Особенности оценивания</w:t>
      </w:r>
      <w:r w:rsidR="002B3D67">
        <w:rPr>
          <w:rFonts w:ascii="Times New Roman" w:hAnsi="Times New Roman" w:cs="Times New Roman"/>
        </w:rPr>
        <w:t xml:space="preserve"> </w:t>
      </w:r>
      <w:r w:rsidR="000823A2" w:rsidRPr="000E10DC">
        <w:rPr>
          <w:rFonts w:ascii="Times New Roman" w:hAnsi="Times New Roman" w:cs="Times New Roman"/>
        </w:rPr>
        <w:t>заданий</w:t>
      </w:r>
      <w:r w:rsidR="002B3D67">
        <w:rPr>
          <w:rFonts w:ascii="Times New Roman" w:hAnsi="Times New Roman" w:cs="Times New Roman"/>
        </w:rPr>
        <w:t xml:space="preserve"> </w:t>
      </w:r>
      <w:r w:rsidR="000823A2" w:rsidRPr="000E10DC">
        <w:rPr>
          <w:rFonts w:ascii="Times New Roman" w:hAnsi="Times New Roman" w:cs="Times New Roman"/>
        </w:rPr>
        <w:t>ОГЭ</w:t>
      </w:r>
      <w:r w:rsidR="002B3D67">
        <w:rPr>
          <w:rFonts w:ascii="Times New Roman" w:hAnsi="Times New Roman" w:cs="Times New Roman"/>
        </w:rPr>
        <w:t xml:space="preserve"> </w:t>
      </w:r>
      <w:r w:rsidR="000823A2" w:rsidRPr="000E10DC">
        <w:rPr>
          <w:rFonts w:ascii="Times New Roman" w:hAnsi="Times New Roman" w:cs="Times New Roman"/>
        </w:rPr>
        <w:t>с</w:t>
      </w:r>
      <w:r w:rsidR="002B3D67">
        <w:rPr>
          <w:rFonts w:ascii="Times New Roman" w:hAnsi="Times New Roman" w:cs="Times New Roman"/>
        </w:rPr>
        <w:t xml:space="preserve"> </w:t>
      </w:r>
      <w:r w:rsidR="000823A2" w:rsidRPr="000E10DC">
        <w:rPr>
          <w:rFonts w:ascii="Times New Roman" w:hAnsi="Times New Roman" w:cs="Times New Roman"/>
        </w:rPr>
        <w:t>развернутым</w:t>
      </w:r>
      <w:r w:rsidR="002B3D67">
        <w:rPr>
          <w:rFonts w:ascii="Times New Roman" w:hAnsi="Times New Roman" w:cs="Times New Roman"/>
        </w:rPr>
        <w:t xml:space="preserve"> </w:t>
      </w:r>
      <w:r w:rsidR="000823A2" w:rsidRPr="000E10DC">
        <w:rPr>
          <w:rFonts w:ascii="Times New Roman" w:hAnsi="Times New Roman" w:cs="Times New Roman"/>
        </w:rPr>
        <w:t>ответом</w:t>
      </w:r>
      <w:r w:rsidR="002B3D67">
        <w:rPr>
          <w:rFonts w:ascii="Times New Roman" w:hAnsi="Times New Roman" w:cs="Times New Roman"/>
        </w:rPr>
        <w:t xml:space="preserve"> </w:t>
      </w:r>
      <w:r w:rsidR="000823A2" w:rsidRPr="000E10DC">
        <w:rPr>
          <w:rFonts w:ascii="Times New Roman" w:hAnsi="Times New Roman" w:cs="Times New Roman"/>
        </w:rPr>
        <w:t>и</w:t>
      </w:r>
      <w:r w:rsidR="002B3D67">
        <w:rPr>
          <w:rFonts w:ascii="Times New Roman" w:hAnsi="Times New Roman" w:cs="Times New Roman"/>
        </w:rPr>
        <w:t xml:space="preserve"> </w:t>
      </w:r>
      <w:r w:rsidR="000823A2" w:rsidRPr="000E10DC">
        <w:rPr>
          <w:rFonts w:ascii="Times New Roman" w:hAnsi="Times New Roman" w:cs="Times New Roman"/>
        </w:rPr>
        <w:t>их</w:t>
      </w:r>
      <w:r w:rsidR="002B3D67">
        <w:rPr>
          <w:rFonts w:ascii="Times New Roman" w:hAnsi="Times New Roman" w:cs="Times New Roman"/>
        </w:rPr>
        <w:t xml:space="preserve"> </w:t>
      </w:r>
      <w:r w:rsidR="000823A2" w:rsidRPr="000E10DC">
        <w:rPr>
          <w:rFonts w:ascii="Times New Roman" w:hAnsi="Times New Roman" w:cs="Times New Roman"/>
        </w:rPr>
        <w:t>учет</w:t>
      </w:r>
      <w:r w:rsidR="002B3D67">
        <w:rPr>
          <w:rFonts w:ascii="Times New Roman" w:hAnsi="Times New Roman" w:cs="Times New Roman"/>
        </w:rPr>
        <w:t xml:space="preserve"> </w:t>
      </w:r>
      <w:r w:rsidR="000823A2" w:rsidRPr="000E10DC">
        <w:rPr>
          <w:rFonts w:ascii="Times New Roman" w:hAnsi="Times New Roman" w:cs="Times New Roman"/>
        </w:rPr>
        <w:t>в</w:t>
      </w:r>
      <w:r w:rsidR="002B3D67">
        <w:rPr>
          <w:rFonts w:ascii="Times New Roman" w:hAnsi="Times New Roman" w:cs="Times New Roman"/>
        </w:rPr>
        <w:t xml:space="preserve"> </w:t>
      </w:r>
      <w:r w:rsidR="000823A2" w:rsidRPr="000E10DC">
        <w:rPr>
          <w:rFonts w:ascii="Times New Roman" w:hAnsi="Times New Roman" w:cs="Times New Roman"/>
        </w:rPr>
        <w:t>процессе</w:t>
      </w:r>
      <w:r w:rsidR="002B3D67">
        <w:rPr>
          <w:rFonts w:ascii="Times New Roman" w:hAnsi="Times New Roman" w:cs="Times New Roman"/>
        </w:rPr>
        <w:t xml:space="preserve"> </w:t>
      </w:r>
      <w:r w:rsidR="000823A2" w:rsidRPr="000E10DC">
        <w:rPr>
          <w:rFonts w:ascii="Times New Roman" w:hAnsi="Times New Roman" w:cs="Times New Roman"/>
        </w:rPr>
        <w:t>обучения</w:t>
      </w:r>
      <w:r w:rsidR="002B3D67">
        <w:rPr>
          <w:rFonts w:ascii="Times New Roman" w:hAnsi="Times New Roman" w:cs="Times New Roman"/>
        </w:rPr>
        <w:t xml:space="preserve"> </w:t>
      </w:r>
      <w:r w:rsidR="000823A2" w:rsidRPr="000E10DC">
        <w:rPr>
          <w:rFonts w:ascii="Times New Roman" w:hAnsi="Times New Roman" w:cs="Times New Roman"/>
        </w:rPr>
        <w:t xml:space="preserve">математике». </w:t>
      </w:r>
      <w:r w:rsidR="008E6953" w:rsidRPr="000E10DC">
        <w:rPr>
          <w:rFonts w:ascii="Times New Roman" w:hAnsi="Times New Roman" w:cs="Times New Roman"/>
        </w:rPr>
        <w:t>Кроме того, обеспечить трансляцию</w:t>
      </w:r>
      <w:r w:rsidR="008E6953">
        <w:rPr>
          <w:rFonts w:ascii="Times New Roman" w:hAnsi="Times New Roman" w:cs="Times New Roman"/>
        </w:rPr>
        <w:t xml:space="preserve"> эффективных педагогических практик ОУ с</w:t>
      </w:r>
      <w:r w:rsidR="000823A2" w:rsidRPr="000E10DC">
        <w:rPr>
          <w:rFonts w:ascii="Times New Roman" w:hAnsi="Times New Roman" w:cs="Times New Roman"/>
        </w:rPr>
        <w:t xml:space="preserve"> </w:t>
      </w:r>
      <w:r w:rsidR="008E6953" w:rsidRPr="000E10DC">
        <w:rPr>
          <w:rFonts w:ascii="Times New Roman" w:hAnsi="Times New Roman" w:cs="Times New Roman"/>
        </w:rPr>
        <w:t>наиболее высокими</w:t>
      </w:r>
      <w:r w:rsidR="000823A2" w:rsidRPr="000E10DC">
        <w:rPr>
          <w:rFonts w:ascii="Times New Roman" w:hAnsi="Times New Roman" w:cs="Times New Roman"/>
        </w:rPr>
        <w:t xml:space="preserve"> результатами ОГЭ.</w:t>
      </w:r>
    </w:p>
    <w:p w:rsidR="000823A2" w:rsidRPr="002B3D67" w:rsidRDefault="00E33174" w:rsidP="00710590">
      <w:pPr>
        <w:pStyle w:val="3"/>
        <w:numPr>
          <w:ilvl w:val="0"/>
          <w:numId w:val="32"/>
        </w:numPr>
        <w:spacing w:line="360" w:lineRule="auto"/>
        <w:jc w:val="both"/>
        <w:rPr>
          <w:rFonts w:ascii="Times New Roman" w:hAnsi="Times New Roman"/>
          <w:b/>
          <w:bCs w:val="0"/>
          <w:color w:val="000000"/>
          <w:sz w:val="24"/>
        </w:rPr>
      </w:pPr>
      <w:bookmarkStart w:id="56" w:name="_Toc175814794"/>
      <w:bookmarkStart w:id="57" w:name="_Toc178689528"/>
      <w:r w:rsidRPr="002B3D67">
        <w:rPr>
          <w:rFonts w:ascii="Times New Roman" w:hAnsi="Times New Roman"/>
          <w:b/>
          <w:color w:val="000000"/>
          <w:sz w:val="24"/>
        </w:rPr>
        <w:t xml:space="preserve">Рекомендации по </w:t>
      </w:r>
      <w:r w:rsidR="000823A2"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56"/>
      <w:bookmarkEnd w:id="57"/>
    </w:p>
    <w:p w:rsidR="000823A2" w:rsidRPr="009B6461" w:rsidRDefault="000823A2"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0823A2" w:rsidRPr="009B6461" w:rsidRDefault="000823A2" w:rsidP="00710590">
      <w:pPr>
        <w:numPr>
          <w:ilvl w:val="0"/>
          <w:numId w:val="14"/>
        </w:numPr>
        <w:shd w:val="clear" w:color="auto" w:fill="FFFFFF"/>
        <w:spacing w:after="200" w:line="360" w:lineRule="auto"/>
        <w:ind w:left="0" w:firstLine="502"/>
        <w:contextualSpacing/>
        <w:jc w:val="both"/>
        <w:rPr>
          <w:rFonts w:ascii="Times New Roman" w:eastAsia="Times New Roman" w:hAnsi="Times New Roman" w:cs="Times New Roman"/>
          <w:b/>
          <w:sz w:val="24"/>
          <w:szCs w:val="24"/>
        </w:rPr>
      </w:pPr>
      <w:r w:rsidRPr="009B6461">
        <w:rPr>
          <w:rFonts w:ascii="Times New Roman" w:hAnsi="Times New Roman" w:cs="Times New Roman"/>
          <w:sz w:val="24"/>
          <w:szCs w:val="24"/>
        </w:rPr>
        <w:t xml:space="preserve">Со слабоуспевающими учениками необходимо выделить круг доступных ему заданий, помочь освоить основные математические факты, позволяющие их решать и сформировать уверенные навыки их решения. Для «средних» учеников необходимо использовать методику, при которой они смогут перейти от теоретических знаний к практическим навыкам, от решения стандартных алгоритмических задач к решению задач похожего содержания, до иной формулировки и применению уже отработанных навыков в новой ситуации. Для сильных учеников требуется создание условия для продвижения: дифференцированные по уровню сложности задания, возможность саморазвития, помощь в решении заданий второй части. </w:t>
      </w:r>
    </w:p>
    <w:p w:rsidR="000823A2" w:rsidRPr="009B6461" w:rsidRDefault="000823A2" w:rsidP="00710590">
      <w:pPr>
        <w:numPr>
          <w:ilvl w:val="0"/>
          <w:numId w:val="14"/>
        </w:numPr>
        <w:shd w:val="clear" w:color="auto" w:fill="FFFFFF"/>
        <w:spacing w:after="200" w:line="360" w:lineRule="auto"/>
        <w:ind w:left="0" w:firstLine="502"/>
        <w:contextualSpacing/>
        <w:jc w:val="both"/>
        <w:rPr>
          <w:rFonts w:ascii="Times New Roman" w:eastAsia="Times New Roman" w:hAnsi="Times New Roman" w:cs="Times New Roman"/>
          <w:b/>
          <w:sz w:val="24"/>
          <w:szCs w:val="24"/>
        </w:rPr>
      </w:pPr>
      <w:r w:rsidRPr="009B6461">
        <w:rPr>
          <w:rFonts w:ascii="Times New Roman" w:eastAsia="Times New Roman" w:hAnsi="Times New Roman" w:cs="Times New Roman"/>
          <w:b/>
          <w:sz w:val="24"/>
          <w:szCs w:val="24"/>
        </w:rPr>
        <w:t xml:space="preserve"> </w:t>
      </w:r>
      <w:r w:rsidRPr="009B6461">
        <w:rPr>
          <w:rFonts w:ascii="Times New Roman" w:hAnsi="Times New Roman" w:cs="Times New Roman"/>
          <w:sz w:val="24"/>
          <w:szCs w:val="24"/>
        </w:rPr>
        <w:t>На уроках математики можно использовать карточки, которые, по сути, одинакового содержания, но первые рассчитаны на полную самостоятельность ученика, а вторые содержат некоторые элементы «помощи» или подсказок, способствующие выполнению тех или иных математических действий, что предоставляет возможность учащимся с различными способностями продвигаться с одинаковой скоростью при выполнении самостоятельной работы.</w:t>
      </w:r>
    </w:p>
    <w:p w:rsidR="000823A2" w:rsidRPr="009B6461" w:rsidRDefault="000823A2" w:rsidP="00710590">
      <w:pPr>
        <w:numPr>
          <w:ilvl w:val="0"/>
          <w:numId w:val="14"/>
        </w:numPr>
        <w:shd w:val="clear" w:color="auto" w:fill="FFFFFF"/>
        <w:spacing w:after="200" w:line="360" w:lineRule="auto"/>
        <w:ind w:left="0" w:firstLine="502"/>
        <w:contextualSpacing/>
        <w:jc w:val="both"/>
        <w:rPr>
          <w:rFonts w:ascii="Times New Roman" w:eastAsia="Times New Roman" w:hAnsi="Times New Roman" w:cs="Times New Roman"/>
          <w:b/>
          <w:sz w:val="24"/>
          <w:szCs w:val="24"/>
        </w:rPr>
      </w:pPr>
      <w:r w:rsidRPr="009B6461">
        <w:rPr>
          <w:rFonts w:ascii="Times New Roman" w:hAnsi="Times New Roman" w:cs="Times New Roman"/>
          <w:sz w:val="24"/>
          <w:szCs w:val="24"/>
        </w:rPr>
        <w:t xml:space="preserve"> Дифференциация должна идти по пути усложнения, углубления материала, но не за счёт увеличения его объёма на уроках. Так в основу работы с геометрическим материалом положен принцип обучения: от лёгкого к трудному, от известного к неизвестному.</w:t>
      </w:r>
    </w:p>
    <w:p w:rsidR="000823A2" w:rsidRPr="009B6461" w:rsidRDefault="000823A2" w:rsidP="00710590">
      <w:pPr>
        <w:numPr>
          <w:ilvl w:val="0"/>
          <w:numId w:val="14"/>
        </w:numPr>
        <w:shd w:val="clear" w:color="auto" w:fill="FFFFFF"/>
        <w:spacing w:after="0" w:line="360" w:lineRule="auto"/>
        <w:ind w:left="0" w:firstLine="502"/>
        <w:contextualSpacing/>
        <w:jc w:val="both"/>
        <w:rPr>
          <w:rFonts w:ascii="Times New Roman" w:eastAsia="Times New Roman" w:hAnsi="Times New Roman" w:cs="Times New Roman"/>
          <w:b/>
          <w:sz w:val="24"/>
          <w:szCs w:val="24"/>
        </w:rPr>
      </w:pPr>
      <w:r w:rsidRPr="009B6461">
        <w:rPr>
          <w:rFonts w:ascii="Times New Roman" w:hAnsi="Times New Roman" w:cs="Times New Roman"/>
          <w:sz w:val="24"/>
          <w:szCs w:val="24"/>
        </w:rPr>
        <w:t xml:space="preserve"> Домашняя работа – особый вид самостоятельной работы. Он происходит без непосредственного руководства учителя, поэтому нуждается в создании необходимых условий для успешного его выполнения. Одно из главных условий – это доступность домашней работы.</w:t>
      </w:r>
    </w:p>
    <w:p w:rsidR="000823A2" w:rsidRPr="009B6461" w:rsidRDefault="000823A2" w:rsidP="00710590">
      <w:pPr>
        <w:shd w:val="clear" w:color="auto" w:fill="FFFFFF"/>
        <w:spacing w:line="360" w:lineRule="auto"/>
        <w:contextualSpacing/>
        <w:jc w:val="both"/>
        <w:rPr>
          <w:rFonts w:ascii="Times New Roman" w:eastAsia="Times New Roman" w:hAnsi="Times New Roman" w:cs="Times New Roman"/>
          <w:b/>
          <w:sz w:val="24"/>
          <w:szCs w:val="24"/>
        </w:rPr>
      </w:pPr>
      <w:r w:rsidRPr="009B6461">
        <w:rPr>
          <w:rFonts w:ascii="Times New Roman" w:hAnsi="Times New Roman" w:cs="Times New Roman"/>
          <w:sz w:val="24"/>
          <w:szCs w:val="24"/>
        </w:rPr>
        <w:t>Карточки с дифференцированными заданиями можно давать домой в следующих случаях:</w:t>
      </w:r>
    </w:p>
    <w:p w:rsidR="000823A2" w:rsidRPr="009B6461" w:rsidRDefault="000823A2" w:rsidP="00710590">
      <w:pPr>
        <w:numPr>
          <w:ilvl w:val="0"/>
          <w:numId w:val="12"/>
        </w:numPr>
        <w:spacing w:after="0" w:line="360" w:lineRule="auto"/>
        <w:ind w:left="0" w:firstLine="1134"/>
        <w:contextualSpacing/>
        <w:jc w:val="both"/>
        <w:rPr>
          <w:rFonts w:ascii="Times New Roman" w:hAnsi="Times New Roman" w:cs="Times New Roman"/>
          <w:sz w:val="24"/>
          <w:szCs w:val="24"/>
        </w:rPr>
      </w:pPr>
      <w:r w:rsidRPr="009B6461">
        <w:rPr>
          <w:rFonts w:ascii="Times New Roman" w:hAnsi="Times New Roman" w:cs="Times New Roman"/>
          <w:sz w:val="24"/>
          <w:szCs w:val="24"/>
        </w:rPr>
        <w:t>при прохождении темы, когда встречаются довольно сложные понятия;</w:t>
      </w:r>
    </w:p>
    <w:p w:rsidR="000823A2" w:rsidRPr="009B6461" w:rsidRDefault="000823A2" w:rsidP="00710590">
      <w:pPr>
        <w:numPr>
          <w:ilvl w:val="0"/>
          <w:numId w:val="12"/>
        </w:numPr>
        <w:spacing w:after="0" w:line="360" w:lineRule="auto"/>
        <w:ind w:left="0" w:firstLine="1134"/>
        <w:contextualSpacing/>
        <w:jc w:val="both"/>
        <w:rPr>
          <w:rFonts w:ascii="Times New Roman" w:hAnsi="Times New Roman" w:cs="Times New Roman"/>
          <w:sz w:val="24"/>
          <w:szCs w:val="24"/>
        </w:rPr>
      </w:pPr>
      <w:r w:rsidRPr="009B6461">
        <w:rPr>
          <w:rFonts w:ascii="Times New Roman" w:hAnsi="Times New Roman" w:cs="Times New Roman"/>
          <w:sz w:val="24"/>
          <w:szCs w:val="24"/>
        </w:rPr>
        <w:t>при обобщении пройденной темы и подготовке к итоговым работам;</w:t>
      </w:r>
    </w:p>
    <w:p w:rsidR="000823A2" w:rsidRPr="009B6461" w:rsidRDefault="000823A2" w:rsidP="00710590">
      <w:pPr>
        <w:numPr>
          <w:ilvl w:val="0"/>
          <w:numId w:val="12"/>
        </w:numPr>
        <w:spacing w:after="0" w:line="360" w:lineRule="auto"/>
        <w:ind w:left="0" w:firstLine="1134"/>
        <w:contextualSpacing/>
        <w:jc w:val="both"/>
        <w:rPr>
          <w:rFonts w:ascii="Times New Roman" w:hAnsi="Times New Roman" w:cs="Times New Roman"/>
          <w:sz w:val="24"/>
          <w:szCs w:val="24"/>
        </w:rPr>
      </w:pPr>
      <w:r w:rsidRPr="009B6461">
        <w:rPr>
          <w:rFonts w:ascii="Times New Roman" w:hAnsi="Times New Roman" w:cs="Times New Roman"/>
          <w:sz w:val="24"/>
          <w:szCs w:val="24"/>
        </w:rPr>
        <w:t>при работе над ошибками в контрольных работах.</w:t>
      </w:r>
    </w:p>
    <w:p w:rsidR="000823A2" w:rsidRPr="009B6461" w:rsidRDefault="000823A2" w:rsidP="00710590">
      <w:pPr>
        <w:numPr>
          <w:ilvl w:val="0"/>
          <w:numId w:val="14"/>
        </w:numPr>
        <w:spacing w:after="200" w:line="360" w:lineRule="auto"/>
        <w:contextualSpacing/>
        <w:jc w:val="both"/>
        <w:rPr>
          <w:rFonts w:ascii="Times New Roman" w:hAnsi="Times New Roman" w:cs="Times New Roman"/>
          <w:sz w:val="24"/>
          <w:szCs w:val="24"/>
        </w:rPr>
      </w:pPr>
      <w:r w:rsidRPr="009B6461">
        <w:rPr>
          <w:rFonts w:ascii="Times New Roman" w:hAnsi="Times New Roman" w:cs="Times New Roman"/>
          <w:sz w:val="24"/>
          <w:szCs w:val="24"/>
        </w:rPr>
        <w:t>Предлагая дифференцированные задания, нужно учитывать:</w:t>
      </w:r>
    </w:p>
    <w:p w:rsidR="000823A2" w:rsidRPr="009B6461" w:rsidRDefault="000823A2" w:rsidP="00710590">
      <w:pPr>
        <w:numPr>
          <w:ilvl w:val="0"/>
          <w:numId w:val="13"/>
        </w:numPr>
        <w:spacing w:after="0" w:line="360" w:lineRule="auto"/>
        <w:contextualSpacing/>
        <w:jc w:val="both"/>
        <w:rPr>
          <w:rFonts w:ascii="Times New Roman" w:hAnsi="Times New Roman" w:cs="Times New Roman"/>
          <w:sz w:val="24"/>
          <w:szCs w:val="24"/>
        </w:rPr>
      </w:pPr>
      <w:r w:rsidRPr="009B6461">
        <w:rPr>
          <w:rFonts w:ascii="Times New Roman" w:hAnsi="Times New Roman" w:cs="Times New Roman"/>
          <w:sz w:val="24"/>
          <w:szCs w:val="24"/>
        </w:rPr>
        <w:t>Способность к учебной деятельности (быстро ли схватывает учебный материал, глубоко ли его осмысливает).</w:t>
      </w:r>
    </w:p>
    <w:p w:rsidR="000823A2" w:rsidRPr="009B6461" w:rsidRDefault="000823A2" w:rsidP="00710590">
      <w:pPr>
        <w:numPr>
          <w:ilvl w:val="0"/>
          <w:numId w:val="13"/>
        </w:numPr>
        <w:spacing w:after="0" w:line="360" w:lineRule="auto"/>
        <w:contextualSpacing/>
        <w:jc w:val="both"/>
        <w:rPr>
          <w:rFonts w:ascii="Times New Roman" w:hAnsi="Times New Roman" w:cs="Times New Roman"/>
          <w:sz w:val="24"/>
          <w:szCs w:val="24"/>
        </w:rPr>
      </w:pPr>
      <w:r w:rsidRPr="009B6461">
        <w:rPr>
          <w:rFonts w:ascii="Times New Roman" w:hAnsi="Times New Roman" w:cs="Times New Roman"/>
          <w:sz w:val="24"/>
          <w:szCs w:val="24"/>
        </w:rPr>
        <w:t>Умеет ли выразить свою мысль.</w:t>
      </w:r>
    </w:p>
    <w:p w:rsidR="000823A2" w:rsidRPr="009B6461" w:rsidRDefault="000823A2" w:rsidP="00710590">
      <w:pPr>
        <w:numPr>
          <w:ilvl w:val="0"/>
          <w:numId w:val="13"/>
        </w:numPr>
        <w:spacing w:after="0" w:line="360" w:lineRule="auto"/>
        <w:contextualSpacing/>
        <w:jc w:val="both"/>
        <w:rPr>
          <w:rFonts w:ascii="Times New Roman" w:hAnsi="Times New Roman" w:cs="Times New Roman"/>
          <w:sz w:val="24"/>
          <w:szCs w:val="24"/>
        </w:rPr>
      </w:pPr>
      <w:r w:rsidRPr="009B6461">
        <w:rPr>
          <w:rFonts w:ascii="Times New Roman" w:hAnsi="Times New Roman" w:cs="Times New Roman"/>
          <w:sz w:val="24"/>
          <w:szCs w:val="24"/>
        </w:rPr>
        <w:t>Познавательную активность (проявляет ли интерес к знаниям).</w:t>
      </w:r>
    </w:p>
    <w:p w:rsidR="000823A2" w:rsidRPr="009B6461" w:rsidRDefault="000823A2" w:rsidP="00710590">
      <w:pPr>
        <w:numPr>
          <w:ilvl w:val="0"/>
          <w:numId w:val="13"/>
        </w:numPr>
        <w:spacing w:after="0" w:line="360" w:lineRule="auto"/>
        <w:contextualSpacing/>
        <w:jc w:val="both"/>
        <w:rPr>
          <w:rFonts w:ascii="Times New Roman" w:hAnsi="Times New Roman" w:cs="Times New Roman"/>
          <w:sz w:val="24"/>
          <w:szCs w:val="24"/>
        </w:rPr>
      </w:pPr>
      <w:r w:rsidRPr="009B6461">
        <w:rPr>
          <w:rFonts w:ascii="Times New Roman" w:hAnsi="Times New Roman" w:cs="Times New Roman"/>
          <w:sz w:val="24"/>
          <w:szCs w:val="24"/>
        </w:rPr>
        <w:t>Организованность в работе (умеет ли доводить начатое дело до конца).</w:t>
      </w:r>
    </w:p>
    <w:p w:rsidR="000823A2" w:rsidRPr="009B6461" w:rsidRDefault="002B3D67" w:rsidP="007105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823A2" w:rsidRPr="009B6461">
        <w:rPr>
          <w:rFonts w:ascii="Times New Roman" w:hAnsi="Times New Roman" w:cs="Times New Roman"/>
          <w:sz w:val="24"/>
          <w:szCs w:val="24"/>
        </w:rPr>
        <w:t xml:space="preserve"> </w:t>
      </w:r>
      <w:r w:rsidR="000823A2" w:rsidRPr="009B6461">
        <w:rPr>
          <w:rFonts w:ascii="Times New Roman" w:hAnsi="Times New Roman" w:cs="Times New Roman"/>
          <w:sz w:val="24"/>
          <w:szCs w:val="24"/>
        </w:rPr>
        <w:tab/>
        <w:t>Детям со слабо развитым мышлением, рассеянным вниманием, медлительным можно дать карточку, где нужно поставить только знак или цифру, которые дают ответ на вопрос. Таким образом можно добитьс</w:t>
      </w:r>
      <w:r>
        <w:rPr>
          <w:rFonts w:ascii="Times New Roman" w:hAnsi="Times New Roman" w:cs="Times New Roman"/>
          <w:sz w:val="24"/>
          <w:szCs w:val="24"/>
        </w:rPr>
        <w:t>я активной работы всего класса.</w:t>
      </w:r>
    </w:p>
    <w:p w:rsidR="000823A2" w:rsidRPr="009B6461" w:rsidRDefault="000823A2" w:rsidP="00710590">
      <w:pPr>
        <w:pStyle w:val="a3"/>
        <w:numPr>
          <w:ilvl w:val="0"/>
          <w:numId w:val="1"/>
        </w:numPr>
        <w:spacing w:after="0" w:line="360" w:lineRule="auto"/>
        <w:ind w:left="0" w:firstLine="0"/>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Администрациям образовательных организаций</w:t>
      </w:r>
    </w:p>
    <w:p w:rsidR="000823A2" w:rsidRPr="009B6461" w:rsidRDefault="00CF7A02"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Проводить мониторинг качества подготовки учащихся к экзамену</w:t>
      </w:r>
      <w:r w:rsidR="000823A2" w:rsidRPr="009B6461">
        <w:rPr>
          <w:rFonts w:ascii="Times New Roman" w:hAnsi="Times New Roman" w:cs="Times New Roman"/>
          <w:sz w:val="24"/>
          <w:szCs w:val="24"/>
        </w:rPr>
        <w:t xml:space="preserve"> (проведение </w:t>
      </w:r>
      <w:r w:rsidRPr="009B6461">
        <w:rPr>
          <w:rFonts w:ascii="Times New Roman" w:hAnsi="Times New Roman" w:cs="Times New Roman"/>
          <w:sz w:val="24"/>
          <w:szCs w:val="24"/>
        </w:rPr>
        <w:t>тренировочных тестов по заданиям первой части ОГЭ; выполнение диагностических работ; проведение пробного экзамена, моделирующего реальный ОГЭ; осуществление</w:t>
      </w:r>
      <w:r w:rsidR="000823A2" w:rsidRPr="009B6461">
        <w:rPr>
          <w:rFonts w:ascii="Times New Roman" w:hAnsi="Times New Roman" w:cs="Times New Roman"/>
          <w:sz w:val="24"/>
          <w:szCs w:val="24"/>
        </w:rPr>
        <w:t xml:space="preserve"> комплексного тестирования в конце года (март-апрель).</w:t>
      </w:r>
    </w:p>
    <w:p w:rsidR="000823A2" w:rsidRPr="009B6461" w:rsidRDefault="00CF7A02" w:rsidP="002B3D67">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Администрациям школ</w:t>
      </w:r>
      <w:r w:rsidR="000823A2" w:rsidRPr="009B6461">
        <w:rPr>
          <w:rFonts w:ascii="Times New Roman" w:hAnsi="Times New Roman" w:cs="Times New Roman"/>
          <w:sz w:val="24"/>
          <w:szCs w:val="24"/>
        </w:rPr>
        <w:t xml:space="preserve"> необход</w:t>
      </w:r>
      <w:r w:rsidRPr="009B6461">
        <w:rPr>
          <w:rFonts w:ascii="Times New Roman" w:hAnsi="Times New Roman" w:cs="Times New Roman"/>
          <w:sz w:val="24"/>
          <w:szCs w:val="24"/>
        </w:rPr>
        <w:t>имо обеспечить прохождение всеми</w:t>
      </w:r>
      <w:r w:rsidR="000823A2" w:rsidRPr="009B6461">
        <w:rPr>
          <w:rFonts w:ascii="Times New Roman" w:hAnsi="Times New Roman" w:cs="Times New Roman"/>
          <w:sz w:val="24"/>
          <w:szCs w:val="24"/>
        </w:rPr>
        <w:t xml:space="preserve"> учителями соответствующей подготовки и их участие в методических мероприятиях, проводимых в городах, районах и в крае, а также участие всех школ в диагн</w:t>
      </w:r>
      <w:r w:rsidR="002B3D67">
        <w:rPr>
          <w:rFonts w:ascii="Times New Roman" w:hAnsi="Times New Roman" w:cs="Times New Roman"/>
          <w:sz w:val="24"/>
          <w:szCs w:val="24"/>
        </w:rPr>
        <w:t>остических контрольных работах.</w:t>
      </w:r>
    </w:p>
    <w:p w:rsidR="000823A2" w:rsidRPr="009B6461" w:rsidRDefault="000823A2"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0823A2" w:rsidRPr="009B6461" w:rsidRDefault="000823A2"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Предусмотреть в планах работы обобщение и распространение накопленного </w:t>
      </w:r>
      <w:r w:rsidR="00CF7A02" w:rsidRPr="009B6461">
        <w:rPr>
          <w:rFonts w:ascii="Times New Roman" w:hAnsi="Times New Roman" w:cs="Times New Roman"/>
          <w:sz w:val="24"/>
          <w:szCs w:val="24"/>
        </w:rPr>
        <w:t>опыта по подготовке обучающихся с</w:t>
      </w:r>
      <w:r w:rsidRPr="009B6461">
        <w:rPr>
          <w:rFonts w:ascii="Times New Roman" w:hAnsi="Times New Roman" w:cs="Times New Roman"/>
          <w:sz w:val="24"/>
          <w:szCs w:val="24"/>
        </w:rPr>
        <w:t xml:space="preserve"> разным уровнем подготовки к выполнению атте</w:t>
      </w:r>
      <w:r w:rsidR="00CF7A02" w:rsidRPr="009B6461">
        <w:rPr>
          <w:rFonts w:ascii="Times New Roman" w:hAnsi="Times New Roman" w:cs="Times New Roman"/>
          <w:sz w:val="24"/>
          <w:szCs w:val="24"/>
        </w:rPr>
        <w:t>стационной работы. Организовать мастер-классы</w:t>
      </w:r>
      <w:r w:rsidRPr="009B6461">
        <w:rPr>
          <w:rFonts w:ascii="Times New Roman" w:hAnsi="Times New Roman" w:cs="Times New Roman"/>
          <w:sz w:val="24"/>
          <w:szCs w:val="24"/>
        </w:rPr>
        <w:t xml:space="preserve"> учите</w:t>
      </w:r>
      <w:r w:rsidR="00CF7A02" w:rsidRPr="009B6461">
        <w:rPr>
          <w:rFonts w:ascii="Times New Roman" w:hAnsi="Times New Roman" w:cs="Times New Roman"/>
          <w:sz w:val="24"/>
          <w:szCs w:val="24"/>
        </w:rPr>
        <w:t>лей, чьи выпускники показывают</w:t>
      </w:r>
      <w:r w:rsidRPr="009B6461">
        <w:rPr>
          <w:rFonts w:ascii="Times New Roman" w:hAnsi="Times New Roman" w:cs="Times New Roman"/>
          <w:sz w:val="24"/>
          <w:szCs w:val="24"/>
        </w:rPr>
        <w:t xml:space="preserve"> стабильно </w:t>
      </w:r>
      <w:r w:rsidR="00CF7A02" w:rsidRPr="009B6461">
        <w:rPr>
          <w:rFonts w:ascii="Times New Roman" w:hAnsi="Times New Roman" w:cs="Times New Roman"/>
          <w:sz w:val="24"/>
          <w:szCs w:val="24"/>
        </w:rPr>
        <w:t>высокие результаты при сдаче ОГЭ 2023, 2024</w:t>
      </w:r>
      <w:r w:rsidRPr="009B6461">
        <w:rPr>
          <w:rFonts w:ascii="Times New Roman" w:hAnsi="Times New Roman" w:cs="Times New Roman"/>
          <w:sz w:val="24"/>
          <w:szCs w:val="24"/>
        </w:rPr>
        <w:t xml:space="preserve"> гг. </w:t>
      </w:r>
    </w:p>
    <w:p w:rsidR="00FF5C30" w:rsidRPr="009B6461" w:rsidRDefault="00CF7A02"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t xml:space="preserve">Организовать </w:t>
      </w:r>
      <w:r w:rsidR="000823A2" w:rsidRPr="009B6461">
        <w:rPr>
          <w:rFonts w:ascii="Times New Roman" w:hAnsi="Times New Roman" w:cs="Times New Roman"/>
          <w:sz w:val="24"/>
          <w:szCs w:val="24"/>
        </w:rPr>
        <w:t>мастер-</w:t>
      </w:r>
      <w:r w:rsidRPr="009B6461">
        <w:rPr>
          <w:rFonts w:ascii="Times New Roman" w:hAnsi="Times New Roman" w:cs="Times New Roman"/>
          <w:sz w:val="24"/>
          <w:szCs w:val="24"/>
        </w:rPr>
        <w:t>классы и открытые уроки учителей, у которых отсутствуют</w:t>
      </w:r>
      <w:r w:rsidR="000823A2" w:rsidRPr="009B6461">
        <w:rPr>
          <w:rFonts w:ascii="Times New Roman" w:hAnsi="Times New Roman" w:cs="Times New Roman"/>
          <w:sz w:val="24"/>
          <w:szCs w:val="24"/>
        </w:rPr>
        <w:t xml:space="preserve"> выпускники, не преодолевшие минимальный порог при сдаче ОГЭ 2023, 2024 гг. </w:t>
      </w:r>
      <w:r w:rsidRPr="009B6461">
        <w:rPr>
          <w:rFonts w:ascii="Times New Roman" w:hAnsi="Times New Roman" w:cs="Times New Roman"/>
          <w:sz w:val="24"/>
          <w:szCs w:val="24"/>
        </w:rPr>
        <w:t>Обеспечить трансляцию эффективных педагогических практик ОО с наиболее</w:t>
      </w:r>
      <w:r w:rsidR="000823A2" w:rsidRPr="009B6461">
        <w:rPr>
          <w:rFonts w:ascii="Times New Roman" w:hAnsi="Times New Roman" w:cs="Times New Roman"/>
          <w:sz w:val="24"/>
          <w:szCs w:val="24"/>
        </w:rPr>
        <w:t xml:space="preserve"> </w:t>
      </w:r>
      <w:r w:rsidRPr="009B6461">
        <w:rPr>
          <w:rFonts w:ascii="Times New Roman" w:hAnsi="Times New Roman" w:cs="Times New Roman"/>
          <w:sz w:val="24"/>
          <w:szCs w:val="24"/>
        </w:rPr>
        <w:t xml:space="preserve">высокими результатами ОГЭ 2023, 2024 гг., а также тех у которых </w:t>
      </w:r>
      <w:r w:rsidR="000823A2" w:rsidRPr="009B6461">
        <w:rPr>
          <w:rFonts w:ascii="Times New Roman" w:hAnsi="Times New Roman" w:cs="Times New Roman"/>
          <w:sz w:val="24"/>
          <w:szCs w:val="24"/>
        </w:rPr>
        <w:t>отсутствуют выпускники, не преодолевшие минимальный порог.</w:t>
      </w:r>
    </w:p>
    <w:p w:rsidR="00EC1033" w:rsidRPr="009B6461" w:rsidRDefault="00EC1033" w:rsidP="00710590">
      <w:pPr>
        <w:spacing w:line="360" w:lineRule="auto"/>
        <w:jc w:val="both"/>
        <w:rPr>
          <w:rFonts w:ascii="Times New Roman" w:hAnsi="Times New Roman" w:cs="Times New Roman"/>
          <w:sz w:val="24"/>
          <w:szCs w:val="24"/>
        </w:rPr>
      </w:pP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58" w:name="_Toc175814819"/>
      <w:bookmarkStart w:id="59" w:name="_Toc178689529"/>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58"/>
      <w:r w:rsidR="00CF7A02"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CF7A02" w:rsidRPr="009B6461">
        <w:rPr>
          <w:rFonts w:ascii="Times New Roman" w:hAnsi="Times New Roman" w:cs="Times New Roman"/>
          <w:szCs w:val="24"/>
        </w:rPr>
        <w:t>Х</w:t>
      </w:r>
      <w:r w:rsidRPr="009B6461">
        <w:rPr>
          <w:rFonts w:ascii="Times New Roman" w:hAnsi="Times New Roman" w:cs="Times New Roman"/>
          <w:szCs w:val="24"/>
        </w:rPr>
        <w:t>имия</w:t>
      </w:r>
      <w:r w:rsidR="009B6461" w:rsidRPr="009B6461">
        <w:rPr>
          <w:rFonts w:ascii="Times New Roman" w:hAnsi="Times New Roman" w:cs="Times New Roman"/>
          <w:szCs w:val="24"/>
        </w:rPr>
        <w:t>”</w:t>
      </w:r>
      <w:bookmarkEnd w:id="59"/>
    </w:p>
    <w:p w:rsidR="00EC1033" w:rsidRPr="009B6461" w:rsidRDefault="00EC1033" w:rsidP="00710590">
      <w:pPr>
        <w:pStyle w:val="a3"/>
        <w:keepNext/>
        <w:keepLines/>
        <w:numPr>
          <w:ilvl w:val="0"/>
          <w:numId w:val="15"/>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60" w:name="_Toc175752631"/>
      <w:bookmarkStart w:id="61" w:name="_Toc175761994"/>
      <w:bookmarkStart w:id="62" w:name="_Toc175812014"/>
      <w:bookmarkStart w:id="63" w:name="_Toc175812476"/>
      <w:bookmarkStart w:id="64" w:name="_Toc175812816"/>
      <w:bookmarkStart w:id="65" w:name="_Toc175813154"/>
      <w:bookmarkStart w:id="66" w:name="_Toc175813492"/>
      <w:bookmarkStart w:id="67" w:name="_Toc175813831"/>
      <w:bookmarkStart w:id="68" w:name="_Toc175814160"/>
      <w:bookmarkStart w:id="69" w:name="_Toc175814491"/>
      <w:bookmarkStart w:id="70" w:name="_Toc175814820"/>
      <w:bookmarkStart w:id="71" w:name="_Toc178588640"/>
      <w:bookmarkStart w:id="72" w:name="_Toc178588789"/>
      <w:bookmarkStart w:id="73" w:name="_Toc178588859"/>
      <w:bookmarkStart w:id="74" w:name="_Toc178588923"/>
      <w:bookmarkStart w:id="75" w:name="_Toc178589004"/>
      <w:bookmarkStart w:id="76" w:name="_Toc178589454"/>
      <w:bookmarkStart w:id="77" w:name="_Toc178590045"/>
      <w:bookmarkStart w:id="78" w:name="_Toc178595945"/>
      <w:bookmarkStart w:id="79" w:name="_Toc178596096"/>
      <w:bookmarkStart w:id="80" w:name="_Toc178598809"/>
      <w:bookmarkStart w:id="81" w:name="_Toc178598870"/>
      <w:bookmarkStart w:id="82" w:name="_Toc178677805"/>
      <w:bookmarkStart w:id="83" w:name="_Toc178683731"/>
      <w:bookmarkStart w:id="84" w:name="_Toc178684040"/>
      <w:bookmarkStart w:id="85" w:name="_Toc178685998"/>
      <w:bookmarkStart w:id="86" w:name="_Toc178686060"/>
      <w:bookmarkStart w:id="87" w:name="_Toc178686463"/>
      <w:bookmarkStart w:id="88" w:name="_Toc178689530"/>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EC1033" w:rsidRPr="009B6461" w:rsidRDefault="00EC1033" w:rsidP="00710590">
      <w:pPr>
        <w:pStyle w:val="a3"/>
        <w:keepNext/>
        <w:keepLines/>
        <w:numPr>
          <w:ilvl w:val="0"/>
          <w:numId w:val="15"/>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89" w:name="_Toc175752632"/>
      <w:bookmarkStart w:id="90" w:name="_Toc175761995"/>
      <w:bookmarkStart w:id="91" w:name="_Toc175812015"/>
      <w:bookmarkStart w:id="92" w:name="_Toc175812477"/>
      <w:bookmarkStart w:id="93" w:name="_Toc175812817"/>
      <w:bookmarkStart w:id="94" w:name="_Toc175813155"/>
      <w:bookmarkStart w:id="95" w:name="_Toc175813493"/>
      <w:bookmarkStart w:id="96" w:name="_Toc175813832"/>
      <w:bookmarkStart w:id="97" w:name="_Toc175814161"/>
      <w:bookmarkStart w:id="98" w:name="_Toc175814492"/>
      <w:bookmarkStart w:id="99" w:name="_Toc175814821"/>
      <w:bookmarkStart w:id="100" w:name="_Toc178588641"/>
      <w:bookmarkStart w:id="101" w:name="_Toc178588790"/>
      <w:bookmarkStart w:id="102" w:name="_Toc178588860"/>
      <w:bookmarkStart w:id="103" w:name="_Toc178588924"/>
      <w:bookmarkStart w:id="104" w:name="_Toc178589005"/>
      <w:bookmarkStart w:id="105" w:name="_Toc178589455"/>
      <w:bookmarkStart w:id="106" w:name="_Toc178590046"/>
      <w:bookmarkStart w:id="107" w:name="_Toc178595946"/>
      <w:bookmarkStart w:id="108" w:name="_Toc178596097"/>
      <w:bookmarkStart w:id="109" w:name="_Toc178598810"/>
      <w:bookmarkStart w:id="110" w:name="_Toc178598871"/>
      <w:bookmarkStart w:id="111" w:name="_Toc178677806"/>
      <w:bookmarkStart w:id="112" w:name="_Toc178683732"/>
      <w:bookmarkStart w:id="113" w:name="_Toc178684041"/>
      <w:bookmarkStart w:id="114" w:name="_Toc178685999"/>
      <w:bookmarkStart w:id="115" w:name="_Toc178686061"/>
      <w:bookmarkStart w:id="116" w:name="_Toc178686464"/>
      <w:bookmarkStart w:id="117" w:name="_Toc178689531"/>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EC1033" w:rsidRPr="009B6461" w:rsidRDefault="00EC1033" w:rsidP="00710590">
      <w:pPr>
        <w:pStyle w:val="a3"/>
        <w:keepNext/>
        <w:keepLines/>
        <w:numPr>
          <w:ilvl w:val="0"/>
          <w:numId w:val="15"/>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118" w:name="_Toc175752633"/>
      <w:bookmarkStart w:id="119" w:name="_Toc175761996"/>
      <w:bookmarkStart w:id="120" w:name="_Toc175812016"/>
      <w:bookmarkStart w:id="121" w:name="_Toc175812478"/>
      <w:bookmarkStart w:id="122" w:name="_Toc175812818"/>
      <w:bookmarkStart w:id="123" w:name="_Toc175813156"/>
      <w:bookmarkStart w:id="124" w:name="_Toc175813494"/>
      <w:bookmarkStart w:id="125" w:name="_Toc175813833"/>
      <w:bookmarkStart w:id="126" w:name="_Toc175814162"/>
      <w:bookmarkStart w:id="127" w:name="_Toc175814493"/>
      <w:bookmarkStart w:id="128" w:name="_Toc175814822"/>
      <w:bookmarkStart w:id="129" w:name="_Toc178588642"/>
      <w:bookmarkStart w:id="130" w:name="_Toc178588791"/>
      <w:bookmarkStart w:id="131" w:name="_Toc178588861"/>
      <w:bookmarkStart w:id="132" w:name="_Toc178588925"/>
      <w:bookmarkStart w:id="133" w:name="_Toc178589006"/>
      <w:bookmarkStart w:id="134" w:name="_Toc178589456"/>
      <w:bookmarkStart w:id="135" w:name="_Toc178590047"/>
      <w:bookmarkStart w:id="136" w:name="_Toc178595947"/>
      <w:bookmarkStart w:id="137" w:name="_Toc178596098"/>
      <w:bookmarkStart w:id="138" w:name="_Toc178598811"/>
      <w:bookmarkStart w:id="139" w:name="_Toc178598872"/>
      <w:bookmarkStart w:id="140" w:name="_Toc178677807"/>
      <w:bookmarkStart w:id="141" w:name="_Toc178683733"/>
      <w:bookmarkStart w:id="142" w:name="_Toc178684042"/>
      <w:bookmarkStart w:id="143" w:name="_Toc178686000"/>
      <w:bookmarkStart w:id="144" w:name="_Toc178686062"/>
      <w:bookmarkStart w:id="145" w:name="_Toc178686465"/>
      <w:bookmarkStart w:id="146" w:name="_Toc178689532"/>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EC1033" w:rsidRPr="009B6461" w:rsidRDefault="00EC1033" w:rsidP="00710590">
      <w:pPr>
        <w:pStyle w:val="a3"/>
        <w:keepNext/>
        <w:keepLines/>
        <w:numPr>
          <w:ilvl w:val="0"/>
          <w:numId w:val="15"/>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147" w:name="_Toc175752634"/>
      <w:bookmarkStart w:id="148" w:name="_Toc175761997"/>
      <w:bookmarkStart w:id="149" w:name="_Toc175812017"/>
      <w:bookmarkStart w:id="150" w:name="_Toc175812479"/>
      <w:bookmarkStart w:id="151" w:name="_Toc175812819"/>
      <w:bookmarkStart w:id="152" w:name="_Toc175813157"/>
      <w:bookmarkStart w:id="153" w:name="_Toc175813495"/>
      <w:bookmarkStart w:id="154" w:name="_Toc175813834"/>
      <w:bookmarkStart w:id="155" w:name="_Toc175814163"/>
      <w:bookmarkStart w:id="156" w:name="_Toc175814494"/>
      <w:bookmarkStart w:id="157" w:name="_Toc175814823"/>
      <w:bookmarkStart w:id="158" w:name="_Toc178588643"/>
      <w:bookmarkStart w:id="159" w:name="_Toc178588792"/>
      <w:bookmarkStart w:id="160" w:name="_Toc178588862"/>
      <w:bookmarkStart w:id="161" w:name="_Toc178588926"/>
      <w:bookmarkStart w:id="162" w:name="_Toc178589007"/>
      <w:bookmarkStart w:id="163" w:name="_Toc178589457"/>
      <w:bookmarkStart w:id="164" w:name="_Toc178590048"/>
      <w:bookmarkStart w:id="165" w:name="_Toc178595948"/>
      <w:bookmarkStart w:id="166" w:name="_Toc178596099"/>
      <w:bookmarkStart w:id="167" w:name="_Toc178598812"/>
      <w:bookmarkStart w:id="168" w:name="_Toc178598873"/>
      <w:bookmarkStart w:id="169" w:name="_Toc178677808"/>
      <w:bookmarkStart w:id="170" w:name="_Toc178683734"/>
      <w:bookmarkStart w:id="171" w:name="_Toc178684043"/>
      <w:bookmarkStart w:id="172" w:name="_Toc178686001"/>
      <w:bookmarkStart w:id="173" w:name="_Toc178686063"/>
      <w:bookmarkStart w:id="174" w:name="_Toc178686466"/>
      <w:bookmarkStart w:id="175" w:name="_Toc178689533"/>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EC1033" w:rsidRPr="009B6461" w:rsidRDefault="00EC1033" w:rsidP="00710590">
      <w:pPr>
        <w:pStyle w:val="a3"/>
        <w:keepNext/>
        <w:keepLines/>
        <w:numPr>
          <w:ilvl w:val="0"/>
          <w:numId w:val="15"/>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176" w:name="_Toc175752635"/>
      <w:bookmarkStart w:id="177" w:name="_Toc175761998"/>
      <w:bookmarkStart w:id="178" w:name="_Toc175812018"/>
      <w:bookmarkStart w:id="179" w:name="_Toc175812480"/>
      <w:bookmarkStart w:id="180" w:name="_Toc175812820"/>
      <w:bookmarkStart w:id="181" w:name="_Toc175813158"/>
      <w:bookmarkStart w:id="182" w:name="_Toc175813496"/>
      <w:bookmarkStart w:id="183" w:name="_Toc175813835"/>
      <w:bookmarkStart w:id="184" w:name="_Toc175814164"/>
      <w:bookmarkStart w:id="185" w:name="_Toc175814495"/>
      <w:bookmarkStart w:id="186" w:name="_Toc175814824"/>
      <w:bookmarkStart w:id="187" w:name="_Toc178588644"/>
      <w:bookmarkStart w:id="188" w:name="_Toc178588793"/>
      <w:bookmarkStart w:id="189" w:name="_Toc178588863"/>
      <w:bookmarkStart w:id="190" w:name="_Toc178588927"/>
      <w:bookmarkStart w:id="191" w:name="_Toc178589008"/>
      <w:bookmarkStart w:id="192" w:name="_Toc178589458"/>
      <w:bookmarkStart w:id="193" w:name="_Toc178590049"/>
      <w:bookmarkStart w:id="194" w:name="_Toc178595949"/>
      <w:bookmarkStart w:id="195" w:name="_Toc178596100"/>
      <w:bookmarkStart w:id="196" w:name="_Toc178598813"/>
      <w:bookmarkStart w:id="197" w:name="_Toc178598874"/>
      <w:bookmarkStart w:id="198" w:name="_Toc178677809"/>
      <w:bookmarkStart w:id="199" w:name="_Toc178683735"/>
      <w:bookmarkStart w:id="200" w:name="_Toc178684044"/>
      <w:bookmarkStart w:id="201" w:name="_Toc178686002"/>
      <w:bookmarkStart w:id="202" w:name="_Toc178686064"/>
      <w:bookmarkStart w:id="203" w:name="_Toc178686467"/>
      <w:bookmarkStart w:id="204" w:name="_Toc178689534"/>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EC1033" w:rsidRPr="002B3D67" w:rsidRDefault="00E33174" w:rsidP="00710590">
      <w:pPr>
        <w:pStyle w:val="3"/>
        <w:numPr>
          <w:ilvl w:val="0"/>
          <w:numId w:val="36"/>
        </w:numPr>
        <w:spacing w:line="360" w:lineRule="auto"/>
        <w:jc w:val="both"/>
        <w:rPr>
          <w:rFonts w:ascii="Times New Roman" w:hAnsi="Times New Roman"/>
          <w:b/>
          <w:sz w:val="24"/>
        </w:rPr>
      </w:pPr>
      <w:bookmarkStart w:id="205" w:name="_Toc175814825"/>
      <w:bookmarkStart w:id="206" w:name="_Toc178689535"/>
      <w:r w:rsidRPr="002B3D67">
        <w:rPr>
          <w:rFonts w:ascii="Times New Roman" w:hAnsi="Times New Roman"/>
          <w:b/>
          <w:color w:val="000000"/>
          <w:sz w:val="24"/>
        </w:rPr>
        <w:t xml:space="preserve">Рекомендации по </w:t>
      </w:r>
      <w:r w:rsidR="00EC1033" w:rsidRPr="002B3D67">
        <w:rPr>
          <w:rFonts w:ascii="Times New Roman" w:hAnsi="Times New Roman"/>
          <w:b/>
          <w:sz w:val="24"/>
        </w:rPr>
        <w:t>совершенствованию преподавания учебного предмета всем обучающимся</w:t>
      </w:r>
      <w:bookmarkEnd w:id="205"/>
      <w:bookmarkEnd w:id="206"/>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126254">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Учителям можно рекомендовать: включить вопросы, вызвавшие затруднение у десятиклассников при выполнении ОГЭ, в перечень тем для повторения при обучении химии в 10 и 11 классах; рассмотреть с обучающимися критерии правильного выполнения заданий, вызвавших затруднения; использовать доступность федеральной информационно-образовательной среды (информационно-справочные, тренировочные материалы по химии на официальном сайте ФИПИ и др.), что дополнительно позволит учителям организовать целенаправленную консультационную помощь, а обучающимся - дополнительную самостоятельную подготовку в освоении предмета. минимизировать использование познавательных заданий простой формы вопросов, предполагающих переход от незнания или частично завершенного знания - к завершенному знанию; систематически включать в закрепление и обобщение предметного материала различные формы познавательных заданий ВПР и ОГЭ, ориентированных на разнообразные умения и способы деятельности; обратить внимание на работу с информацией, представленной в различных видах, а также на перевод информации из одного вида в другой, особенно по части работы с учебными рисунками и развитием навыка смыслового чтения; избегать прямого «натаскивания», вместо этого пошагово вводить элементы методики обучения решению каждого задания, включая работу с критериями оценивания;</w:t>
      </w:r>
      <w:r w:rsidR="002B3D67">
        <w:rPr>
          <w:rFonts w:ascii="Times New Roman" w:hAnsi="Times New Roman" w:cs="Times New Roman"/>
          <w:sz w:val="24"/>
          <w:szCs w:val="24"/>
        </w:rPr>
        <w:t xml:space="preserve"> </w:t>
      </w:r>
      <w:r w:rsidRPr="009B6461">
        <w:rPr>
          <w:rFonts w:ascii="Times New Roman" w:hAnsi="Times New Roman" w:cs="Times New Roman"/>
          <w:sz w:val="24"/>
          <w:szCs w:val="24"/>
        </w:rPr>
        <w:t>следует помнить, что цель подготовки к экзамену состоит в том, чтобы подготовить ученика к выполнению максимального числа заданий за строго ограниченное время. Для этого он должен знать процедуру экзамена, понимать смысл предлагаемых заданий и владеть методами их выполнения, уметь правильно оформлять результаты отдельных заданий, уметь распределят</w:t>
      </w:r>
      <w:r w:rsidR="00126254" w:rsidRPr="009B6461">
        <w:rPr>
          <w:rFonts w:ascii="Times New Roman" w:hAnsi="Times New Roman" w:cs="Times New Roman"/>
          <w:sz w:val="24"/>
          <w:szCs w:val="24"/>
        </w:rPr>
        <w:t xml:space="preserve">ь общее время экзамена на все. </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sz w:val="24"/>
          <w:szCs w:val="24"/>
        </w:rPr>
        <w:t xml:space="preserve">Муниципальным органам управления образованием рекомендуется: выстроить систему корректирующих мер по повышению качества обучения химии в подведомственных организациях, продемонстрировавших низкие результаты выполнения ОГЭ с вовлечением в эту работу учителей образовательных организаций, учащиеся которых продемонстрировали высокие результаты; оказывать методическую поддержку в обучении конкретным разделам школьного курса химии; содействовать в формировании естественнонаучной грамотности учителей; создать условия для формирования и развития умений и навыков </w:t>
      </w:r>
      <w:proofErr w:type="spellStart"/>
      <w:r w:rsidRPr="009B6461">
        <w:rPr>
          <w:rFonts w:ascii="Times New Roman" w:hAnsi="Times New Roman" w:cs="Times New Roman"/>
          <w:sz w:val="24"/>
          <w:szCs w:val="24"/>
        </w:rPr>
        <w:t>критериального</w:t>
      </w:r>
      <w:proofErr w:type="spellEnd"/>
      <w:r w:rsidRPr="009B6461">
        <w:rPr>
          <w:rFonts w:ascii="Times New Roman" w:hAnsi="Times New Roman" w:cs="Times New Roman"/>
          <w:sz w:val="24"/>
          <w:szCs w:val="24"/>
        </w:rPr>
        <w:t xml:space="preserve"> оценивания, особенно обращая внимание на молодых педагогов; создать и пополнять банк заданий ВПР и ОГЭ по предмету. В рамках курсов повышения квалификации учителей химии на практических занятиях необходимо больше внимания уделять методикам решения расчетных задач, а также заданиям повышенной сложности </w:t>
      </w:r>
    </w:p>
    <w:p w:rsidR="00EC1033" w:rsidRPr="002B3D67" w:rsidRDefault="00E33174" w:rsidP="00710590">
      <w:pPr>
        <w:pStyle w:val="3"/>
        <w:numPr>
          <w:ilvl w:val="0"/>
          <w:numId w:val="36"/>
        </w:numPr>
        <w:spacing w:line="360" w:lineRule="auto"/>
        <w:jc w:val="both"/>
        <w:rPr>
          <w:rFonts w:ascii="Times New Roman" w:hAnsi="Times New Roman"/>
          <w:b/>
          <w:bCs w:val="0"/>
          <w:color w:val="000000"/>
          <w:sz w:val="24"/>
        </w:rPr>
      </w:pPr>
      <w:bookmarkStart w:id="207" w:name="_Toc175814826"/>
      <w:bookmarkStart w:id="208" w:name="_Toc178689536"/>
      <w:r w:rsidRPr="002B3D67">
        <w:rPr>
          <w:rFonts w:ascii="Times New Roman" w:hAnsi="Times New Roman"/>
          <w:b/>
          <w:color w:val="000000"/>
          <w:sz w:val="24"/>
        </w:rPr>
        <w:t xml:space="preserve">Рекомендации по </w:t>
      </w:r>
      <w:r w:rsidR="00EC1033"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207"/>
      <w:bookmarkEnd w:id="208"/>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Подготовку к экзамену целесообразно начинать с диагностики уровня знаний обучающихся, на основе которой для учащихся с разным уровнем должны быть выстроены разные стратегии подготовки. При составлении текстов входных и итоговых контрольных работ можно использовать сборники тестовых заданий, изданных на федеральном уровне, тексты банка задач сайта разработчиков КИМ ОГЭ по химии, например, банк открытых заданий http://www.fipi.ru. При подготовке к ОГЭ по химии учителю необходимо обратить внимание на изучение таких тем как: химические свойства простых веществ: простых веществ-металлов: щелочных и щелочноземельных металлов, алюминия, железа; простых веществ-неметаллов: водорода, кислорода, галогенов, серы, азота, фосфора, углерода, кремния; химические свойства оксидов: основных, амфотерных, кислотных; 22 химические свойства основных классов неорганических веществ (оксидов, кислот, оснований и солей) чистые вещества и смеси; правила безопасной работы в школьной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 Для учащихся </w:t>
      </w:r>
      <w:r w:rsidRPr="009B6461">
        <w:rPr>
          <w:rFonts w:ascii="Times New Roman" w:hAnsi="Times New Roman" w:cs="Times New Roman"/>
          <w:b/>
          <w:sz w:val="24"/>
          <w:szCs w:val="24"/>
        </w:rPr>
        <w:t xml:space="preserve">с низким уровнем </w:t>
      </w:r>
      <w:r w:rsidRPr="009B6461">
        <w:rPr>
          <w:rFonts w:ascii="Times New Roman" w:hAnsi="Times New Roman" w:cs="Times New Roman"/>
          <w:sz w:val="24"/>
          <w:szCs w:val="24"/>
        </w:rPr>
        <w:t xml:space="preserve">подготовки рекомендуется: составление подробного плана подготовки к экзамену, предусматривающего повторение базового материала курса химии (включающего первоначальную систему знаний) с последующим систематическим изучением нового материала; использование при отработке материала учителем разнообразные задания по форме и по уровню сложности с предъявлением к учащимся требований подробной фиксации и объяснения промежуточных действий в предлагаемом решении. Учащимся со </w:t>
      </w:r>
      <w:r w:rsidRPr="009B6461">
        <w:rPr>
          <w:rFonts w:ascii="Times New Roman" w:hAnsi="Times New Roman" w:cs="Times New Roman"/>
          <w:b/>
          <w:sz w:val="24"/>
          <w:szCs w:val="24"/>
        </w:rPr>
        <w:t>средним уровнем</w:t>
      </w:r>
      <w:r w:rsidRPr="009B6461">
        <w:rPr>
          <w:rFonts w:ascii="Times New Roman" w:hAnsi="Times New Roman" w:cs="Times New Roman"/>
          <w:sz w:val="24"/>
          <w:szCs w:val="24"/>
        </w:rPr>
        <w:t xml:space="preserve"> подготовки рекомендуется предлагать задания, направленные на отработку и применение знаний и умений в обновлённой ситуации, а также задания, предусматривающие работу с информацией, представленной в невербальной форме: схема, таблица, рисунок и др. с последующим ответом на вопросы к ней; а также задания, обеспечивающие приведение в систему понятийного аппарата курса химии и развитие </w:t>
      </w:r>
      <w:proofErr w:type="spellStart"/>
      <w:r w:rsidRPr="009B6461">
        <w:rPr>
          <w:rFonts w:ascii="Times New Roman" w:hAnsi="Times New Roman" w:cs="Times New Roman"/>
          <w:sz w:val="24"/>
          <w:szCs w:val="24"/>
        </w:rPr>
        <w:t>общеучебных</w:t>
      </w:r>
      <w:proofErr w:type="spellEnd"/>
      <w:r w:rsidRPr="009B6461">
        <w:rPr>
          <w:rFonts w:ascii="Times New Roman" w:hAnsi="Times New Roman" w:cs="Times New Roman"/>
          <w:sz w:val="24"/>
          <w:szCs w:val="24"/>
        </w:rPr>
        <w:t xml:space="preserve"> умений и навыков: устанавливать </w:t>
      </w:r>
      <w:proofErr w:type="spellStart"/>
      <w:r w:rsidRPr="009B6461">
        <w:rPr>
          <w:rFonts w:ascii="Times New Roman" w:hAnsi="Times New Roman" w:cs="Times New Roman"/>
          <w:sz w:val="24"/>
          <w:szCs w:val="24"/>
        </w:rPr>
        <w:t>причинноследственные</w:t>
      </w:r>
      <w:proofErr w:type="spellEnd"/>
      <w:r w:rsidRPr="009B6461">
        <w:rPr>
          <w:rFonts w:ascii="Times New Roman" w:hAnsi="Times New Roman" w:cs="Times New Roman"/>
          <w:sz w:val="24"/>
          <w:szCs w:val="24"/>
        </w:rPr>
        <w:t xml:space="preserve"> связи между отдельными элементами содержания, в особенности взаимосвязи состава, строения и свойств веществ. Для учащихся с </w:t>
      </w:r>
      <w:r w:rsidRPr="009B6461">
        <w:rPr>
          <w:rFonts w:ascii="Times New Roman" w:hAnsi="Times New Roman" w:cs="Times New Roman"/>
          <w:b/>
          <w:sz w:val="24"/>
          <w:szCs w:val="24"/>
        </w:rPr>
        <w:t>хорошим уровнем</w:t>
      </w:r>
      <w:r w:rsidRPr="009B6461">
        <w:rPr>
          <w:rFonts w:ascii="Times New Roman" w:hAnsi="Times New Roman" w:cs="Times New Roman"/>
          <w:sz w:val="24"/>
          <w:szCs w:val="24"/>
        </w:rPr>
        <w:t xml:space="preserve"> подготовки рекомендуется проводить отработку решений задач, выходящих за рамки форматов и моделей, встречающихся в КИМ ОГЭ, что способствует формированию навыков разработки алгоритмов решения в случае нестандартных заданий; акцентировать внимание учащихся на необходимость формирования навыков распределения времени в процессе выполнения экзаменационной работы. Учащимся с </w:t>
      </w:r>
      <w:r w:rsidRPr="009B6461">
        <w:rPr>
          <w:rFonts w:ascii="Times New Roman" w:hAnsi="Times New Roman" w:cs="Times New Roman"/>
          <w:b/>
          <w:sz w:val="24"/>
          <w:szCs w:val="24"/>
        </w:rPr>
        <w:t>высоким уровнем</w:t>
      </w:r>
      <w:r w:rsidRPr="009B6461">
        <w:rPr>
          <w:rFonts w:ascii="Times New Roman" w:hAnsi="Times New Roman" w:cs="Times New Roman"/>
          <w:sz w:val="24"/>
          <w:szCs w:val="24"/>
        </w:rPr>
        <w:t xml:space="preserve"> подготовки следует уделить внимание необходимости тщательного анализа условия задания и выбора последовательности действий при его решении; отработать оформление развёрнутого ответа, в частности осознать необходимость указания размерности используемых в процессе решения физических величин, отслеживания логики рассуждений. </w:t>
      </w:r>
    </w:p>
    <w:p w:rsidR="00EC1033" w:rsidRPr="009B6461" w:rsidRDefault="00EC1033" w:rsidP="00710590">
      <w:pPr>
        <w:spacing w:line="360" w:lineRule="auto"/>
        <w:jc w:val="both"/>
        <w:rPr>
          <w:rFonts w:ascii="Times New Roman" w:eastAsia="Times New Roman" w:hAnsi="Times New Roman" w:cs="Times New Roman"/>
          <w:bCs/>
          <w:i/>
          <w:iCs/>
          <w:sz w:val="24"/>
          <w:szCs w:val="24"/>
        </w:rPr>
      </w:pPr>
      <w:r w:rsidRPr="009B6461">
        <w:rPr>
          <w:rFonts w:ascii="Times New Roman" w:eastAsia="Times New Roman" w:hAnsi="Times New Roman" w:cs="Times New Roman"/>
          <w:bCs/>
          <w:i/>
          <w:iCs/>
          <w:sz w:val="24"/>
          <w:szCs w:val="24"/>
        </w:rPr>
        <w:t>Администрациям образовательных организаций</w:t>
      </w: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t xml:space="preserve">Администрациям образовательных организаций включать за счёт компонента образовательной организации в учебный план изучение регионального пропедевтического курса химии «Химия. Введение в предмет» (7 класс; 1 час в неделю); составить график контроля знаний учащихся, которые выбрали химию, как экзамен в 9-м классе; проводить контроль за проведением учителем практических работ по химии. 23 Муниципальным органам управления образованием рекомендуем проводить своевременный контроль организации дифференцированного обучения в школах, направленный на поддержку учителей; проводить межшкольные </w:t>
      </w:r>
      <w:proofErr w:type="spellStart"/>
      <w:r w:rsidRPr="009B6461">
        <w:rPr>
          <w:rFonts w:ascii="Times New Roman" w:hAnsi="Times New Roman" w:cs="Times New Roman"/>
          <w:sz w:val="24"/>
          <w:szCs w:val="24"/>
        </w:rPr>
        <w:t>вебинары</w:t>
      </w:r>
      <w:proofErr w:type="spellEnd"/>
      <w:r w:rsidRPr="009B6461">
        <w:rPr>
          <w:rFonts w:ascii="Times New Roman" w:hAnsi="Times New Roman" w:cs="Times New Roman"/>
          <w:sz w:val="24"/>
          <w:szCs w:val="24"/>
        </w:rPr>
        <w:t xml:space="preserve"> по подготовке к экзамену, освещая лучшие практики; организовывать обучения учащихся на межшкольных факультативах с учетом индивидуальных диагностических карт для наиболее эф</w:t>
      </w:r>
      <w:r w:rsidR="00126254" w:rsidRPr="009B6461">
        <w:rPr>
          <w:rFonts w:ascii="Times New Roman" w:hAnsi="Times New Roman" w:cs="Times New Roman"/>
          <w:sz w:val="24"/>
          <w:szCs w:val="24"/>
        </w:rPr>
        <w:t xml:space="preserve">фективного усвоения материала. </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t xml:space="preserve">Органам управления образованием рекомендуем проводить своевременный контроль организации дифференцированного обучения в школах, направленный на поддержку учителей; проводить межшкольные </w:t>
      </w:r>
      <w:proofErr w:type="spellStart"/>
      <w:r w:rsidRPr="009B6461">
        <w:rPr>
          <w:rFonts w:ascii="Times New Roman" w:hAnsi="Times New Roman" w:cs="Times New Roman"/>
          <w:sz w:val="24"/>
          <w:szCs w:val="24"/>
        </w:rPr>
        <w:t>вебинары</w:t>
      </w:r>
      <w:proofErr w:type="spellEnd"/>
      <w:r w:rsidRPr="009B6461">
        <w:rPr>
          <w:rFonts w:ascii="Times New Roman" w:hAnsi="Times New Roman" w:cs="Times New Roman"/>
          <w:sz w:val="24"/>
          <w:szCs w:val="24"/>
        </w:rPr>
        <w:t xml:space="preserve"> по подготовке к экзамену, освещая лучшие практики; организовывать обучения учащихся на межшкольных факультативах с учетом индивидуальных диагностических карт для наиболее эффективного усвоения материала.</w:t>
      </w: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209" w:name="_Toc175814852"/>
      <w:bookmarkStart w:id="210" w:name="_Toc178689537"/>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209"/>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О</w:t>
      </w:r>
      <w:r w:rsidRPr="009B6461">
        <w:rPr>
          <w:rFonts w:ascii="Times New Roman" w:hAnsi="Times New Roman" w:cs="Times New Roman"/>
          <w:szCs w:val="24"/>
        </w:rPr>
        <w:t>бщество</w:t>
      </w:r>
      <w:r w:rsidR="009B6461">
        <w:rPr>
          <w:rFonts w:ascii="Times New Roman" w:hAnsi="Times New Roman" w:cs="Times New Roman"/>
          <w:szCs w:val="24"/>
        </w:rPr>
        <w:t>знание</w:t>
      </w:r>
      <w:r w:rsidR="009B6461" w:rsidRPr="009B6461">
        <w:rPr>
          <w:rFonts w:ascii="Times New Roman" w:hAnsi="Times New Roman" w:cs="Times New Roman"/>
          <w:szCs w:val="24"/>
        </w:rPr>
        <w:t>”</w:t>
      </w:r>
      <w:bookmarkEnd w:id="210"/>
    </w:p>
    <w:p w:rsidR="00EC1033" w:rsidRPr="009B6461" w:rsidRDefault="00EC1033" w:rsidP="00710590">
      <w:pPr>
        <w:pStyle w:val="a3"/>
        <w:keepNext/>
        <w:keepLines/>
        <w:numPr>
          <w:ilvl w:val="0"/>
          <w:numId w:val="16"/>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211" w:name="_Toc175752665"/>
      <w:bookmarkStart w:id="212" w:name="_Toc175762028"/>
      <w:bookmarkStart w:id="213" w:name="_Toc175812048"/>
      <w:bookmarkStart w:id="214" w:name="_Toc175812509"/>
      <w:bookmarkStart w:id="215" w:name="_Toc175812849"/>
      <w:bookmarkStart w:id="216" w:name="_Toc175813187"/>
      <w:bookmarkStart w:id="217" w:name="_Toc175813525"/>
      <w:bookmarkStart w:id="218" w:name="_Toc175813864"/>
      <w:bookmarkStart w:id="219" w:name="_Toc175814193"/>
      <w:bookmarkStart w:id="220" w:name="_Toc175814524"/>
      <w:bookmarkStart w:id="221" w:name="_Toc175814853"/>
      <w:bookmarkStart w:id="222" w:name="_Toc178588648"/>
      <w:bookmarkStart w:id="223" w:name="_Toc178588797"/>
      <w:bookmarkStart w:id="224" w:name="_Toc178588867"/>
      <w:bookmarkStart w:id="225" w:name="_Toc178588931"/>
      <w:bookmarkStart w:id="226" w:name="_Toc178589012"/>
      <w:bookmarkStart w:id="227" w:name="_Toc178589462"/>
      <w:bookmarkStart w:id="228" w:name="_Toc178590053"/>
      <w:bookmarkStart w:id="229" w:name="_Toc178595953"/>
      <w:bookmarkStart w:id="230" w:name="_Toc178596104"/>
      <w:bookmarkStart w:id="231" w:name="_Toc178598817"/>
      <w:bookmarkStart w:id="232" w:name="_Toc178598878"/>
      <w:bookmarkStart w:id="233" w:name="_Toc178677813"/>
      <w:bookmarkStart w:id="234" w:name="_Toc178683739"/>
      <w:bookmarkStart w:id="235" w:name="_Toc178684048"/>
      <w:bookmarkStart w:id="236" w:name="_Toc178686006"/>
      <w:bookmarkStart w:id="237" w:name="_Toc178686068"/>
      <w:bookmarkStart w:id="238" w:name="_Toc178686471"/>
      <w:bookmarkStart w:id="239" w:name="_Toc178689538"/>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240" w:name="_Toc175752666"/>
      <w:bookmarkStart w:id="241" w:name="_Toc175762029"/>
      <w:bookmarkStart w:id="242" w:name="_Toc175812049"/>
      <w:bookmarkStart w:id="243" w:name="_Toc175812510"/>
      <w:bookmarkStart w:id="244" w:name="_Toc175812850"/>
      <w:bookmarkStart w:id="245" w:name="_Toc175813188"/>
      <w:bookmarkStart w:id="246" w:name="_Toc175813526"/>
      <w:bookmarkStart w:id="247" w:name="_Toc175813865"/>
      <w:bookmarkStart w:id="248" w:name="_Toc175814194"/>
      <w:bookmarkStart w:id="249" w:name="_Toc175814525"/>
      <w:bookmarkStart w:id="250" w:name="_Toc175814854"/>
      <w:bookmarkStart w:id="251" w:name="_Toc178588649"/>
      <w:bookmarkStart w:id="252" w:name="_Toc178588798"/>
      <w:bookmarkStart w:id="253" w:name="_Toc178588868"/>
      <w:bookmarkStart w:id="254" w:name="_Toc178588932"/>
      <w:bookmarkStart w:id="255" w:name="_Toc178589013"/>
      <w:bookmarkStart w:id="256" w:name="_Toc178589463"/>
      <w:bookmarkStart w:id="257" w:name="_Toc178590054"/>
      <w:bookmarkStart w:id="258" w:name="_Toc178595954"/>
      <w:bookmarkStart w:id="259" w:name="_Toc178596105"/>
      <w:bookmarkStart w:id="260" w:name="_Toc178598818"/>
      <w:bookmarkStart w:id="261" w:name="_Toc178598879"/>
      <w:bookmarkStart w:id="262" w:name="_Toc178677814"/>
      <w:bookmarkStart w:id="263" w:name="_Toc178683740"/>
      <w:bookmarkStart w:id="264" w:name="_Toc178684049"/>
      <w:bookmarkStart w:id="265" w:name="_Toc178686007"/>
      <w:bookmarkStart w:id="266" w:name="_Toc178686069"/>
      <w:bookmarkStart w:id="267" w:name="_Toc178686472"/>
      <w:bookmarkStart w:id="268" w:name="_Toc1786895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269" w:name="_Toc175752667"/>
      <w:bookmarkStart w:id="270" w:name="_Toc175762030"/>
      <w:bookmarkStart w:id="271" w:name="_Toc175812050"/>
      <w:bookmarkStart w:id="272" w:name="_Toc175812511"/>
      <w:bookmarkStart w:id="273" w:name="_Toc175812851"/>
      <w:bookmarkStart w:id="274" w:name="_Toc175813189"/>
      <w:bookmarkStart w:id="275" w:name="_Toc175813527"/>
      <w:bookmarkStart w:id="276" w:name="_Toc175813866"/>
      <w:bookmarkStart w:id="277" w:name="_Toc175814195"/>
      <w:bookmarkStart w:id="278" w:name="_Toc175814526"/>
      <w:bookmarkStart w:id="279" w:name="_Toc175814855"/>
      <w:bookmarkStart w:id="280" w:name="_Toc178588650"/>
      <w:bookmarkStart w:id="281" w:name="_Toc178588799"/>
      <w:bookmarkStart w:id="282" w:name="_Toc178588869"/>
      <w:bookmarkStart w:id="283" w:name="_Toc178588933"/>
      <w:bookmarkStart w:id="284" w:name="_Toc178589014"/>
      <w:bookmarkStart w:id="285" w:name="_Toc178589464"/>
      <w:bookmarkStart w:id="286" w:name="_Toc178590055"/>
      <w:bookmarkStart w:id="287" w:name="_Toc178595955"/>
      <w:bookmarkStart w:id="288" w:name="_Toc178596106"/>
      <w:bookmarkStart w:id="289" w:name="_Toc178598819"/>
      <w:bookmarkStart w:id="290" w:name="_Toc178598880"/>
      <w:bookmarkStart w:id="291" w:name="_Toc178677815"/>
      <w:bookmarkStart w:id="292" w:name="_Toc178683741"/>
      <w:bookmarkStart w:id="293" w:name="_Toc178684050"/>
      <w:bookmarkStart w:id="294" w:name="_Toc178686008"/>
      <w:bookmarkStart w:id="295" w:name="_Toc178686070"/>
      <w:bookmarkStart w:id="296" w:name="_Toc178686473"/>
      <w:bookmarkStart w:id="297" w:name="_Toc178689540"/>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298" w:name="_Toc175752668"/>
      <w:bookmarkStart w:id="299" w:name="_Toc175762031"/>
      <w:bookmarkStart w:id="300" w:name="_Toc175812051"/>
      <w:bookmarkStart w:id="301" w:name="_Toc175812512"/>
      <w:bookmarkStart w:id="302" w:name="_Toc175812852"/>
      <w:bookmarkStart w:id="303" w:name="_Toc175813190"/>
      <w:bookmarkStart w:id="304" w:name="_Toc175813528"/>
      <w:bookmarkStart w:id="305" w:name="_Toc175813867"/>
      <w:bookmarkStart w:id="306" w:name="_Toc175814196"/>
      <w:bookmarkStart w:id="307" w:name="_Toc175814527"/>
      <w:bookmarkStart w:id="308" w:name="_Toc175814856"/>
      <w:bookmarkStart w:id="309" w:name="_Toc178588651"/>
      <w:bookmarkStart w:id="310" w:name="_Toc178588800"/>
      <w:bookmarkStart w:id="311" w:name="_Toc178588870"/>
      <w:bookmarkStart w:id="312" w:name="_Toc178588934"/>
      <w:bookmarkStart w:id="313" w:name="_Toc178589015"/>
      <w:bookmarkStart w:id="314" w:name="_Toc178589465"/>
      <w:bookmarkStart w:id="315" w:name="_Toc178590056"/>
      <w:bookmarkStart w:id="316" w:name="_Toc178595956"/>
      <w:bookmarkStart w:id="317" w:name="_Toc178596107"/>
      <w:bookmarkStart w:id="318" w:name="_Toc178598820"/>
      <w:bookmarkStart w:id="319" w:name="_Toc178598881"/>
      <w:bookmarkStart w:id="320" w:name="_Toc178677816"/>
      <w:bookmarkStart w:id="321" w:name="_Toc178683742"/>
      <w:bookmarkStart w:id="322" w:name="_Toc178684051"/>
      <w:bookmarkStart w:id="323" w:name="_Toc178686009"/>
      <w:bookmarkStart w:id="324" w:name="_Toc178686071"/>
      <w:bookmarkStart w:id="325" w:name="_Toc178686474"/>
      <w:bookmarkStart w:id="326" w:name="_Toc178689541"/>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327" w:name="_Toc175752669"/>
      <w:bookmarkStart w:id="328" w:name="_Toc175762032"/>
      <w:bookmarkStart w:id="329" w:name="_Toc175812052"/>
      <w:bookmarkStart w:id="330" w:name="_Toc175812513"/>
      <w:bookmarkStart w:id="331" w:name="_Toc175812853"/>
      <w:bookmarkStart w:id="332" w:name="_Toc175813191"/>
      <w:bookmarkStart w:id="333" w:name="_Toc175813529"/>
      <w:bookmarkStart w:id="334" w:name="_Toc175813868"/>
      <w:bookmarkStart w:id="335" w:name="_Toc175814197"/>
      <w:bookmarkStart w:id="336" w:name="_Toc175814528"/>
      <w:bookmarkStart w:id="337" w:name="_Toc175814857"/>
      <w:bookmarkStart w:id="338" w:name="_Toc178588652"/>
      <w:bookmarkStart w:id="339" w:name="_Toc178588801"/>
      <w:bookmarkStart w:id="340" w:name="_Toc178588871"/>
      <w:bookmarkStart w:id="341" w:name="_Toc178588935"/>
      <w:bookmarkStart w:id="342" w:name="_Toc178589016"/>
      <w:bookmarkStart w:id="343" w:name="_Toc178589466"/>
      <w:bookmarkStart w:id="344" w:name="_Toc178590057"/>
      <w:bookmarkStart w:id="345" w:name="_Toc178595957"/>
      <w:bookmarkStart w:id="346" w:name="_Toc178596108"/>
      <w:bookmarkStart w:id="347" w:name="_Toc178598821"/>
      <w:bookmarkStart w:id="348" w:name="_Toc178598882"/>
      <w:bookmarkStart w:id="349" w:name="_Toc178677817"/>
      <w:bookmarkStart w:id="350" w:name="_Toc178683743"/>
      <w:bookmarkStart w:id="351" w:name="_Toc178684052"/>
      <w:bookmarkStart w:id="352" w:name="_Toc178686010"/>
      <w:bookmarkStart w:id="353" w:name="_Toc178686072"/>
      <w:bookmarkStart w:id="354" w:name="_Toc178686475"/>
      <w:bookmarkStart w:id="355" w:name="_Toc178689542"/>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EC1033" w:rsidRPr="00E33174" w:rsidRDefault="00E33174" w:rsidP="00710590">
      <w:pPr>
        <w:pStyle w:val="a3"/>
        <w:keepNext/>
        <w:keepLines/>
        <w:numPr>
          <w:ilvl w:val="0"/>
          <w:numId w:val="39"/>
        </w:numPr>
        <w:tabs>
          <w:tab w:val="left" w:pos="360"/>
        </w:tabs>
        <w:spacing w:before="200" w:after="0" w:line="360" w:lineRule="auto"/>
        <w:jc w:val="both"/>
        <w:outlineLvl w:val="2"/>
        <w:rPr>
          <w:rFonts w:ascii="Times New Roman" w:hAnsi="Times New Roman"/>
          <w:b/>
          <w:color w:val="000000"/>
          <w:sz w:val="24"/>
          <w:szCs w:val="24"/>
        </w:rPr>
      </w:pPr>
      <w:bookmarkStart w:id="356" w:name="_Toc175814858"/>
      <w:bookmarkStart w:id="357" w:name="_Toc178689543"/>
      <w:r w:rsidRPr="00E33174">
        <w:rPr>
          <w:rFonts w:ascii="Times New Roman" w:hAnsi="Times New Roman"/>
          <w:b/>
          <w:color w:val="000000"/>
          <w:sz w:val="24"/>
        </w:rPr>
        <w:t>Рекомендации п</w:t>
      </w:r>
      <w:r w:rsidRPr="00E33174">
        <w:rPr>
          <w:rFonts w:ascii="Times New Roman" w:hAnsi="Times New Roman"/>
          <w:b/>
          <w:color w:val="000000"/>
          <w:sz w:val="24"/>
          <w:szCs w:val="24"/>
        </w:rPr>
        <w:t xml:space="preserve">о </w:t>
      </w:r>
      <w:r w:rsidR="00EC1033" w:rsidRPr="00E33174">
        <w:rPr>
          <w:rFonts w:ascii="Times New Roman" w:hAnsi="Times New Roman"/>
          <w:b/>
          <w:color w:val="000000"/>
          <w:sz w:val="24"/>
          <w:szCs w:val="24"/>
        </w:rPr>
        <w:t>совершенствованию преподавания учебного предмета всем обучающимся</w:t>
      </w:r>
      <w:bookmarkEnd w:id="356"/>
      <w:bookmarkEnd w:id="357"/>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tabs>
          <w:tab w:val="left" w:pos="284"/>
          <w:tab w:val="left" w:pos="567"/>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1. Учителям необходимо уделить более пристальное внимание отдельным элементам содержания курса, которые оказались особенно сложными для выпускников 9 классов: </w:t>
      </w:r>
    </w:p>
    <w:p w:rsidR="00EC1033" w:rsidRPr="009B6461" w:rsidRDefault="00EC1033" w:rsidP="00710590">
      <w:pPr>
        <w:tabs>
          <w:tab w:val="left" w:pos="284"/>
          <w:tab w:val="left" w:pos="567"/>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sym w:font="Symbol" w:char="F02D"/>
      </w:r>
      <w:r w:rsidRPr="009B6461">
        <w:rPr>
          <w:rFonts w:ascii="Times New Roman" w:hAnsi="Times New Roman" w:cs="Times New Roman"/>
          <w:sz w:val="24"/>
          <w:szCs w:val="24"/>
        </w:rPr>
        <w:t xml:space="preserve"> «Политика»; </w:t>
      </w:r>
    </w:p>
    <w:p w:rsidR="00EC1033" w:rsidRPr="009B6461" w:rsidRDefault="00EC1033" w:rsidP="00511032">
      <w:pPr>
        <w:tabs>
          <w:tab w:val="left" w:pos="284"/>
          <w:tab w:val="left" w:pos="567"/>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sym w:font="Symbol" w:char="F02D"/>
      </w:r>
      <w:r w:rsidR="00511032" w:rsidRPr="009B6461">
        <w:rPr>
          <w:rFonts w:ascii="Times New Roman" w:hAnsi="Times New Roman" w:cs="Times New Roman"/>
          <w:sz w:val="24"/>
          <w:szCs w:val="24"/>
        </w:rPr>
        <w:t xml:space="preserve"> «Право».</w:t>
      </w:r>
    </w:p>
    <w:p w:rsidR="00EC1033" w:rsidRPr="009B6461" w:rsidRDefault="00EC1033" w:rsidP="00710590">
      <w:pPr>
        <w:shd w:val="clear" w:color="auto" w:fill="FFFFFF"/>
        <w:spacing w:line="360" w:lineRule="auto"/>
        <w:ind w:firstLine="709"/>
        <w:jc w:val="both"/>
        <w:rPr>
          <w:rFonts w:ascii="Times New Roman" w:eastAsia="Times New Roman" w:hAnsi="Times New Roman" w:cs="Times New Roman"/>
          <w:color w:val="000000"/>
          <w:sz w:val="24"/>
          <w:szCs w:val="24"/>
        </w:rPr>
      </w:pPr>
      <w:r w:rsidRPr="009B6461">
        <w:rPr>
          <w:rFonts w:ascii="Times New Roman" w:hAnsi="Times New Roman" w:cs="Times New Roman"/>
          <w:sz w:val="24"/>
          <w:szCs w:val="24"/>
        </w:rPr>
        <w:t xml:space="preserve">2. </w:t>
      </w:r>
      <w:r w:rsidRPr="009B6461">
        <w:rPr>
          <w:rFonts w:ascii="Times New Roman" w:eastAsia="Times New Roman" w:hAnsi="Times New Roman" w:cs="Times New Roman"/>
          <w:color w:val="000000"/>
          <w:sz w:val="24"/>
          <w:szCs w:val="24"/>
        </w:rPr>
        <w:t>В образовательной деятельности сформировать у учащихся понимание различия умений «аргументации» и «иллюстрации примерами». Следует уделить внимание развитию умения привлекать контекстные знания обществоведческого курса, факты общественной жизни или личный социальный опыт для конкретизации положений текста. Реализация в урочной и внеурочной деятельности мини-проектов, социальных практик, проведение диспутов, экскурсий, обсуждение фильмов, публикаций в СМИ, иных образовательных событий позволит расширить социальный опыт учащихся.</w:t>
      </w:r>
    </w:p>
    <w:p w:rsidR="00EC1033" w:rsidRPr="009B6461" w:rsidRDefault="00EC1033" w:rsidP="00710590">
      <w:pPr>
        <w:tabs>
          <w:tab w:val="left" w:pos="284"/>
          <w:tab w:val="left" w:pos="567"/>
        </w:tabs>
        <w:spacing w:line="360" w:lineRule="auto"/>
        <w:ind w:firstLine="709"/>
        <w:jc w:val="both"/>
        <w:rPr>
          <w:rFonts w:ascii="Times New Roman" w:eastAsia="Times New Roman" w:hAnsi="Times New Roman" w:cs="Times New Roman"/>
          <w:color w:val="000000"/>
          <w:sz w:val="24"/>
          <w:szCs w:val="24"/>
        </w:rPr>
      </w:pPr>
      <w:r w:rsidRPr="009B6461">
        <w:rPr>
          <w:rFonts w:ascii="Times New Roman" w:eastAsia="Times New Roman" w:hAnsi="Times New Roman" w:cs="Times New Roman"/>
          <w:color w:val="000000"/>
          <w:sz w:val="24"/>
          <w:szCs w:val="24"/>
        </w:rPr>
        <w:t>3. Продолжить работу по формированию смыслового чтения и письменной речи учащихся. При работе с заданием учащийся должен четко понимать, какое количество элементов ответа (признаков, черт, аргументов, примеров) необходимо привести (один, два, три и т.д.), уметь записывать мысль кратко, отвечая на поставленный вопрос.</w:t>
      </w:r>
    </w:p>
    <w:p w:rsidR="00EC1033" w:rsidRPr="009B6461" w:rsidRDefault="00EC1033" w:rsidP="00710590">
      <w:pPr>
        <w:tabs>
          <w:tab w:val="left" w:pos="284"/>
          <w:tab w:val="left" w:pos="567"/>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4. Всем учителям обществознания необходимо изучить структуру экзаменационной работы, типологию контрольных заданий, специфику их выполнения и оценивания. Этой информацией должны владеть все учителя, работающие в основной школе, а не только учителя, работающие в выпускных классах, поскольку аттестация представляет собой итог обучения за весь курс основной школы. Как показывает практика, уверенная ориентация педагога в содержании экзаменационной работы и условиях ее проведения является важной составляющей успешной подготовки детей к итоговой аттестации. </w:t>
      </w:r>
    </w:p>
    <w:p w:rsidR="00EC1033" w:rsidRPr="009B6461" w:rsidRDefault="00EC1033" w:rsidP="00710590">
      <w:pPr>
        <w:pStyle w:val="a3"/>
        <w:spacing w:after="0" w:line="360" w:lineRule="auto"/>
        <w:ind w:left="0" w:firstLine="709"/>
        <w:jc w:val="both"/>
        <w:rPr>
          <w:rFonts w:ascii="Times New Roman" w:hAnsi="Times New Roman"/>
          <w:sz w:val="24"/>
          <w:szCs w:val="24"/>
        </w:rPr>
      </w:pPr>
      <w:r w:rsidRPr="009B6461">
        <w:rPr>
          <w:rFonts w:ascii="Times New Roman" w:hAnsi="Times New Roman"/>
          <w:sz w:val="24"/>
          <w:szCs w:val="24"/>
        </w:rPr>
        <w:t xml:space="preserve">5. В качестве учебной литературы при подготовке к экзамену следует комплексно использовать не только учебники, но и учебно-методические комплексы (сборники тестов, словари, хрестоматии, дидактические пособия). При рассмотрении вопросов политологической и правоведческой сфер имеет смысл обращаться не только к тексту параграфа учебника, но и к первоисточникам – содержанию Конституции РФ, текстам соответствующих кодексов, нормативно-правовых актов. Тестовый материал в обязательном порядке должен соответствовать принципам </w:t>
      </w:r>
      <w:proofErr w:type="spellStart"/>
      <w:r w:rsidRPr="009B6461">
        <w:rPr>
          <w:rFonts w:ascii="Times New Roman" w:hAnsi="Times New Roman"/>
          <w:sz w:val="24"/>
          <w:szCs w:val="24"/>
        </w:rPr>
        <w:t>тестологии</w:t>
      </w:r>
      <w:proofErr w:type="spellEnd"/>
      <w:r w:rsidRPr="009B6461">
        <w:rPr>
          <w:rFonts w:ascii="Times New Roman" w:hAnsi="Times New Roman"/>
          <w:sz w:val="24"/>
          <w:szCs w:val="24"/>
        </w:rPr>
        <w:t xml:space="preserve"> и по форме заданий соответствовать ОГЭ. В процессе подбора учебников и пособий для освоения теоретического материала курса обращать внимание, в первую очередь, на рекомендованные Министерством просвещения, а в качестве дополнительной литературы – проверенные и апробированные комплексы, авторами которых являются разработчики экзамена. И учитель, и обучающиеся при подготовке к экзамену должны обращаться к Открытому банку заданий ФИПИ. Кроме того, предлагаем активно пользоваться уже хорошо себя зарекомендовавшими </w:t>
      </w:r>
      <w:proofErr w:type="spellStart"/>
      <w:r w:rsidRPr="009B6461">
        <w:rPr>
          <w:rFonts w:ascii="Times New Roman" w:hAnsi="Times New Roman"/>
          <w:sz w:val="24"/>
          <w:szCs w:val="24"/>
        </w:rPr>
        <w:t>Интернетресурсами</w:t>
      </w:r>
      <w:proofErr w:type="spellEnd"/>
      <w:r w:rsidRPr="009B6461">
        <w:rPr>
          <w:rFonts w:ascii="Times New Roman" w:hAnsi="Times New Roman"/>
          <w:sz w:val="24"/>
          <w:szCs w:val="24"/>
        </w:rPr>
        <w:t xml:space="preserve"> (например, «Решу ЕГЭ», «Незнайка» и др.). </w:t>
      </w:r>
    </w:p>
    <w:p w:rsidR="00EC1033" w:rsidRPr="009B6461" w:rsidRDefault="00EC1033" w:rsidP="00710590">
      <w:pPr>
        <w:pStyle w:val="a3"/>
        <w:spacing w:after="0" w:line="360" w:lineRule="auto"/>
        <w:ind w:left="0" w:firstLine="709"/>
        <w:jc w:val="both"/>
        <w:rPr>
          <w:rFonts w:ascii="Times New Roman" w:hAnsi="Times New Roman"/>
          <w:sz w:val="24"/>
          <w:szCs w:val="24"/>
        </w:rPr>
      </w:pPr>
      <w:r w:rsidRPr="009B6461">
        <w:rPr>
          <w:rFonts w:ascii="Times New Roman" w:hAnsi="Times New Roman"/>
          <w:sz w:val="24"/>
          <w:szCs w:val="24"/>
        </w:rPr>
        <w:t xml:space="preserve">6. Обществознание охватывает самые разнообразные сферы жизни общества, поэтому его интеграция с курсами истории, литературы, биологии, географии, мировой художественной культуры расширяет и усиливает возможности эффективного овладения обществоведческими знаниями и формирования </w:t>
      </w:r>
      <w:proofErr w:type="spellStart"/>
      <w:r w:rsidRPr="009B6461">
        <w:rPr>
          <w:rFonts w:ascii="Times New Roman" w:hAnsi="Times New Roman"/>
          <w:sz w:val="24"/>
          <w:szCs w:val="24"/>
        </w:rPr>
        <w:t>метапредметных</w:t>
      </w:r>
      <w:proofErr w:type="spellEnd"/>
      <w:r w:rsidRPr="009B6461">
        <w:rPr>
          <w:rFonts w:ascii="Times New Roman" w:hAnsi="Times New Roman"/>
          <w:sz w:val="24"/>
          <w:szCs w:val="24"/>
        </w:rPr>
        <w:t xml:space="preserve"> компетенций.</w:t>
      </w:r>
    </w:p>
    <w:p w:rsidR="00EC1033" w:rsidRPr="009B6461" w:rsidRDefault="00EC1033" w:rsidP="00710590">
      <w:pPr>
        <w:pStyle w:val="a3"/>
        <w:spacing w:after="0" w:line="360" w:lineRule="auto"/>
        <w:ind w:left="0" w:firstLine="709"/>
        <w:jc w:val="both"/>
        <w:rPr>
          <w:rFonts w:ascii="Times New Roman" w:eastAsia="Times New Roman" w:hAnsi="Times New Roman"/>
          <w:b/>
          <w:sz w:val="24"/>
          <w:szCs w:val="24"/>
          <w:lang w:eastAsia="ru-RU"/>
        </w:rPr>
      </w:pPr>
      <w:r w:rsidRPr="009B6461">
        <w:rPr>
          <w:rFonts w:ascii="Times New Roman" w:hAnsi="Times New Roman"/>
          <w:sz w:val="24"/>
          <w:szCs w:val="24"/>
        </w:rPr>
        <w:t xml:space="preserve">7. Учителям обществознания основной школы требуется своевременно актуализировать профессиональную компетентность в подготовке к ОГЭ через различные курсы повышения квалификации, прежде всего, по вопросам методики подготовки к ОГЭ обучающихся в контексте требований ФГОС второго поколения, предлагаемые, в том числе, ГБОУ НАО «НРЦРО». Возможно, обращение с просьбой провести такие курсы на местах или посредством </w:t>
      </w:r>
      <w:proofErr w:type="spellStart"/>
      <w:r w:rsidRPr="009B6461">
        <w:rPr>
          <w:rFonts w:ascii="Times New Roman" w:hAnsi="Times New Roman"/>
          <w:sz w:val="24"/>
          <w:szCs w:val="24"/>
        </w:rPr>
        <w:t>вебинаров</w:t>
      </w:r>
      <w:proofErr w:type="spellEnd"/>
      <w:r w:rsidRPr="009B6461">
        <w:rPr>
          <w:rFonts w:ascii="Times New Roman" w:hAnsi="Times New Roman"/>
          <w:sz w:val="24"/>
          <w:szCs w:val="24"/>
        </w:rPr>
        <w:t>.</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hd w:val="clear" w:color="auto" w:fill="FFFFFF"/>
        <w:spacing w:line="360" w:lineRule="auto"/>
        <w:ind w:firstLine="709"/>
        <w:jc w:val="both"/>
        <w:rPr>
          <w:rFonts w:ascii="Times New Roman" w:eastAsia="Times New Roman" w:hAnsi="Times New Roman" w:cs="Times New Roman"/>
          <w:b/>
          <w:color w:val="000000"/>
          <w:sz w:val="24"/>
          <w:szCs w:val="24"/>
        </w:rPr>
      </w:pPr>
      <w:r w:rsidRPr="009B6461">
        <w:rPr>
          <w:rFonts w:ascii="Times New Roman" w:eastAsia="Times New Roman" w:hAnsi="Times New Roman" w:cs="Times New Roman"/>
          <w:color w:val="000000"/>
          <w:sz w:val="24"/>
          <w:szCs w:val="24"/>
        </w:rPr>
        <w:t>При диагностике учебных достижений, учащихся использовать не только стандартизированные тестовые задания, но и новые формы, позволяющие усилить мотивацию учеников при изучении общественных явлений (дифференцированные задания для слабых и сильных учеников, групповые методы при работе над творческими заданиями и др.).</w:t>
      </w:r>
      <w:r w:rsidRPr="009B6461">
        <w:rPr>
          <w:rFonts w:ascii="Times New Roman" w:eastAsia="Times New Roman" w:hAnsi="Times New Roman" w:cs="Times New Roman"/>
          <w:b/>
          <w:color w:val="000000"/>
          <w:sz w:val="24"/>
          <w:szCs w:val="24"/>
        </w:rPr>
        <w:t xml:space="preserve"> </w:t>
      </w:r>
      <w:r w:rsidRPr="009B6461">
        <w:rPr>
          <w:rFonts w:ascii="Times New Roman" w:eastAsia="Times New Roman" w:hAnsi="Times New Roman" w:cs="Times New Roman"/>
          <w:color w:val="000000"/>
          <w:sz w:val="24"/>
          <w:szCs w:val="24"/>
        </w:rPr>
        <w:t>При этом использовать</w:t>
      </w:r>
      <w:r w:rsidRPr="009B6461">
        <w:rPr>
          <w:rFonts w:ascii="Times New Roman" w:eastAsia="Times New Roman" w:hAnsi="Times New Roman" w:cs="Times New Roman"/>
          <w:b/>
          <w:color w:val="000000"/>
          <w:sz w:val="24"/>
          <w:szCs w:val="24"/>
        </w:rPr>
        <w:t xml:space="preserve"> </w:t>
      </w:r>
      <w:r w:rsidRPr="009B6461">
        <w:rPr>
          <w:rFonts w:ascii="Times New Roman" w:hAnsi="Times New Roman" w:cs="Times New Roman"/>
          <w:sz w:val="24"/>
          <w:szCs w:val="24"/>
        </w:rPr>
        <w:t xml:space="preserve">методические рекомендации эксперта ФИПИ Т.Е. </w:t>
      </w:r>
      <w:proofErr w:type="spellStart"/>
      <w:r w:rsidRPr="009B6461">
        <w:rPr>
          <w:rFonts w:ascii="Times New Roman" w:hAnsi="Times New Roman" w:cs="Times New Roman"/>
          <w:sz w:val="24"/>
          <w:szCs w:val="24"/>
        </w:rPr>
        <w:t>Лисковой</w:t>
      </w:r>
      <w:proofErr w:type="spellEnd"/>
      <w:r w:rsidRPr="009B6461">
        <w:rPr>
          <w:rFonts w:ascii="Times New Roman" w:hAnsi="Times New Roman" w:cs="Times New Roman"/>
          <w:sz w:val="24"/>
          <w:szCs w:val="24"/>
        </w:rPr>
        <w:t>.</w:t>
      </w:r>
    </w:p>
    <w:p w:rsidR="00EC1033" w:rsidRPr="009B6461" w:rsidRDefault="00EC1033" w:rsidP="00710590">
      <w:pPr>
        <w:shd w:val="clear" w:color="auto" w:fill="FFFFFF"/>
        <w:spacing w:line="360" w:lineRule="auto"/>
        <w:ind w:firstLine="709"/>
        <w:jc w:val="both"/>
        <w:rPr>
          <w:rFonts w:ascii="Times New Roman" w:eastAsia="Times New Roman" w:hAnsi="Times New Roman" w:cs="Times New Roman"/>
          <w:color w:val="000000"/>
          <w:sz w:val="24"/>
          <w:szCs w:val="24"/>
        </w:rPr>
      </w:pPr>
      <w:r w:rsidRPr="009B6461">
        <w:rPr>
          <w:rFonts w:ascii="Times New Roman" w:eastAsia="Times New Roman" w:hAnsi="Times New Roman" w:cs="Times New Roman"/>
          <w:color w:val="000000"/>
          <w:sz w:val="24"/>
          <w:szCs w:val="24"/>
        </w:rPr>
        <w:t xml:space="preserve">При подготовке обучающихся, которые могут не преодолеть минимального порога баллов, нужно использовать диагностику и постановку реалистичных целей в изучении предмета, готовить к экзамену путем изучения ключевых понятий обществоведческого курса и развития </w:t>
      </w:r>
      <w:proofErr w:type="spellStart"/>
      <w:r w:rsidRPr="009B6461">
        <w:rPr>
          <w:rFonts w:ascii="Times New Roman" w:eastAsia="Times New Roman" w:hAnsi="Times New Roman" w:cs="Times New Roman"/>
          <w:color w:val="000000"/>
          <w:sz w:val="24"/>
          <w:szCs w:val="24"/>
        </w:rPr>
        <w:t>метапредметных</w:t>
      </w:r>
      <w:proofErr w:type="spellEnd"/>
      <w:r w:rsidRPr="009B6461">
        <w:rPr>
          <w:rFonts w:ascii="Times New Roman" w:eastAsia="Times New Roman" w:hAnsi="Times New Roman" w:cs="Times New Roman"/>
          <w:color w:val="000000"/>
          <w:sz w:val="24"/>
          <w:szCs w:val="24"/>
        </w:rPr>
        <w:t xml:space="preserve"> умений.</w:t>
      </w:r>
    </w:p>
    <w:p w:rsidR="00EC1033" w:rsidRPr="009B6461" w:rsidRDefault="00EC1033" w:rsidP="00710590">
      <w:pPr>
        <w:shd w:val="clear" w:color="auto" w:fill="FFFFFF"/>
        <w:spacing w:line="360" w:lineRule="auto"/>
        <w:ind w:firstLine="709"/>
        <w:jc w:val="both"/>
        <w:rPr>
          <w:rFonts w:ascii="Times New Roman" w:eastAsia="Times New Roman" w:hAnsi="Times New Roman" w:cs="Times New Roman"/>
          <w:color w:val="000000"/>
          <w:sz w:val="24"/>
          <w:szCs w:val="24"/>
        </w:rPr>
      </w:pPr>
      <w:r w:rsidRPr="009B6461">
        <w:rPr>
          <w:rFonts w:ascii="Times New Roman" w:eastAsia="Times New Roman" w:hAnsi="Times New Roman" w:cs="Times New Roman"/>
          <w:color w:val="000000"/>
          <w:sz w:val="24"/>
          <w:szCs w:val="24"/>
        </w:rPr>
        <w:t>Преподавание предмета для одаренных и мотивированных обучающихся рекомендуется проводить в проблемно-дискуссионном стиле, представлять различные точки зрения, создавая возможности для свободного обсуждения. Изучаемые понятия, идеи, теоретические положения необходимо иллюстрировать фактами общественной жизни, примерами из СМИ, других учебных предметов, использовать личный социальный опыт школьников и учителя.</w:t>
      </w:r>
    </w:p>
    <w:p w:rsidR="00EC1033" w:rsidRPr="0046580B" w:rsidRDefault="00E33174" w:rsidP="0046580B">
      <w:pPr>
        <w:pStyle w:val="3"/>
        <w:numPr>
          <w:ilvl w:val="0"/>
          <w:numId w:val="39"/>
        </w:numPr>
        <w:tabs>
          <w:tab w:val="left" w:pos="360"/>
        </w:tabs>
        <w:spacing w:line="360" w:lineRule="auto"/>
        <w:jc w:val="both"/>
        <w:rPr>
          <w:rFonts w:ascii="Times New Roman" w:hAnsi="Times New Roman"/>
          <w:b/>
          <w:bCs w:val="0"/>
          <w:color w:val="000000"/>
          <w:sz w:val="24"/>
        </w:rPr>
      </w:pPr>
      <w:bookmarkStart w:id="358" w:name="_Toc175814859"/>
      <w:bookmarkStart w:id="359" w:name="_Toc178689544"/>
      <w:r w:rsidRPr="0046580B">
        <w:rPr>
          <w:rFonts w:ascii="Times New Roman" w:hAnsi="Times New Roman"/>
          <w:b/>
          <w:color w:val="000000"/>
          <w:sz w:val="24"/>
        </w:rPr>
        <w:t xml:space="preserve">Рекомендации по </w:t>
      </w:r>
      <w:r w:rsidR="00EC1033" w:rsidRPr="0046580B">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358"/>
      <w:bookmarkEnd w:id="359"/>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При подготовке к обществознанию необходимо:</w:t>
      </w:r>
    </w:p>
    <w:p w:rsidR="00EC1033" w:rsidRPr="009B6461" w:rsidRDefault="00EC1033" w:rsidP="00710590">
      <w:pPr>
        <w:pStyle w:val="c0"/>
        <w:shd w:val="clear" w:color="auto" w:fill="FFFFFF"/>
        <w:spacing w:before="0" w:beforeAutospacing="0" w:after="0" w:afterAutospacing="0" w:line="360" w:lineRule="auto"/>
        <w:ind w:firstLine="709"/>
        <w:jc w:val="both"/>
        <w:rPr>
          <w:color w:val="000000"/>
          <w:highlight w:val="yellow"/>
        </w:rPr>
      </w:pPr>
      <w:r w:rsidRPr="009B6461">
        <w:rPr>
          <w:rStyle w:val="fontstyle11"/>
          <w:rFonts w:ascii="Times New Roman" w:hAnsi="Times New Roman"/>
          <w:sz w:val="24"/>
          <w:szCs w:val="24"/>
        </w:rPr>
        <w:t>- изучить нормативные правовые документы, регламентирующие проведение ОГЭ обучающихся 9 классов общеобразовательных учреждений, спецификацию, кодификатор, демоверсию и рекомендации по оцениванию результатов экзамена по обществознанию, з</w:t>
      </w:r>
      <w:r w:rsidRPr="009B6461">
        <w:rPr>
          <w:rStyle w:val="c5"/>
        </w:rPr>
        <w:t>накомство с документами необходимо начинать в начале учебного года;</w:t>
      </w:r>
    </w:p>
    <w:p w:rsidR="00EC1033" w:rsidRPr="009B6461" w:rsidRDefault="00EC1033" w:rsidP="00710590">
      <w:pPr>
        <w:widowControl w:val="0"/>
        <w:spacing w:line="360" w:lineRule="auto"/>
        <w:ind w:firstLine="709"/>
        <w:jc w:val="both"/>
        <w:rPr>
          <w:rStyle w:val="fontstyle11"/>
          <w:rFonts w:ascii="Times New Roman" w:hAnsi="Times New Roman" w:cs="Times New Roman"/>
          <w:sz w:val="24"/>
          <w:szCs w:val="24"/>
        </w:rPr>
      </w:pPr>
      <w:r w:rsidRPr="009B6461">
        <w:rPr>
          <w:rStyle w:val="fontstyle11"/>
          <w:rFonts w:ascii="Times New Roman" w:hAnsi="Times New Roman" w:cs="Times New Roman"/>
          <w:sz w:val="24"/>
          <w:szCs w:val="24"/>
        </w:rPr>
        <w:t>- ознакомиться с анализом результатов проведения экзамена по обществознанию за предыдущие годы, изучить типичные ошибки выпускников, чтобы не совершать подобные;</w:t>
      </w:r>
    </w:p>
    <w:p w:rsidR="00EC1033" w:rsidRPr="009B6461" w:rsidRDefault="00EC1033" w:rsidP="00710590">
      <w:pPr>
        <w:widowControl w:val="0"/>
        <w:spacing w:line="360" w:lineRule="auto"/>
        <w:ind w:firstLine="709"/>
        <w:jc w:val="both"/>
        <w:rPr>
          <w:rStyle w:val="fontstyle11"/>
          <w:rFonts w:ascii="Times New Roman" w:hAnsi="Times New Roman" w:cs="Times New Roman"/>
          <w:sz w:val="24"/>
          <w:szCs w:val="24"/>
        </w:rPr>
      </w:pPr>
      <w:r w:rsidRPr="009B6461">
        <w:rPr>
          <w:rStyle w:val="c5"/>
          <w:rFonts w:ascii="Times New Roman" w:hAnsi="Times New Roman" w:cs="Times New Roman"/>
          <w:sz w:val="24"/>
          <w:szCs w:val="24"/>
        </w:rPr>
        <w:t>- задания ОГЭ должны стать для обучающихся узнаваемыми, чтобы они владели алгоритмом их успешного выполнения;</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осуществляя необходимый комплекс мер для обеспечения качественной подготовки к ГИА по обществознанию, необходимо обратить внимание на психолого-педагогическое сопровождение процесса подготовки к экзамену. Очень важно своевременно предотвратить выбор обучающимися ОГЭ по обществознанию на основании мотива избегания неудачи, страха перед экзаменами по естественнонаучным или филологическим дисциплинам. Необходимо мотивировать обучающихся на осознанный выбор экзамена. С этой целью стоит показывать положительный и отрицательный опыт выпускников предыдущих лет;</w:t>
      </w:r>
    </w:p>
    <w:p w:rsidR="00EC1033" w:rsidRPr="009B6461" w:rsidRDefault="00EC1033" w:rsidP="00710590">
      <w:pPr>
        <w:widowControl w:val="0"/>
        <w:spacing w:line="360" w:lineRule="auto"/>
        <w:ind w:firstLine="709"/>
        <w:jc w:val="both"/>
        <w:rPr>
          <w:rStyle w:val="fontstyle11"/>
          <w:rFonts w:ascii="Times New Roman" w:hAnsi="Times New Roman" w:cs="Times New Roman"/>
          <w:sz w:val="24"/>
          <w:szCs w:val="24"/>
        </w:rPr>
      </w:pPr>
      <w:r w:rsidRPr="009B6461">
        <w:rPr>
          <w:rStyle w:val="fontstyle11"/>
          <w:rFonts w:ascii="Times New Roman" w:hAnsi="Times New Roman" w:cs="Times New Roman"/>
          <w:sz w:val="24"/>
          <w:szCs w:val="24"/>
        </w:rPr>
        <w:t>- познакомить учащихся, выбравших обществознание для сдачи ОГЭ, с регламентом проведения экзамена и бланками ответов;</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Style w:val="fontstyle11"/>
          <w:rFonts w:ascii="Times New Roman" w:hAnsi="Times New Roman" w:cs="Times New Roman"/>
          <w:sz w:val="24"/>
          <w:szCs w:val="24"/>
        </w:rPr>
        <w:t>- при составлении календарно-тематического и поурочного планирования учитывать необходимость выделения времени для повторения и закрепления наиболее значимых и сложных тем учебного курса «Обществознание» с учетом анализа результатов проведения экзамена по истории за предыдущий год;</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регулярно решать тренировочные задания, предлагаемые в пособиях ОГЭ по обществознанию;</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уделять внимание на уроке выполнению заданий, требующих умения анализировать, обобщать и систематизировать изученный материал;</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систематически предлагать учащимся работу с текстами учебника по составлению конспектов, планов, нахождению необходимой информации с целью ее анализа, обобщения, систематизации и формулирования определенных выводов;</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развивать и совершенствовать навыки решения заданий проблемного и продуктивного характера;</w:t>
      </w:r>
    </w:p>
    <w:p w:rsidR="00EC1033" w:rsidRPr="009B6461" w:rsidRDefault="00EC1033" w:rsidP="00710590">
      <w:pPr>
        <w:widowControl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w:t>
      </w:r>
      <w:r w:rsidR="002B3D67">
        <w:rPr>
          <w:rFonts w:ascii="Times New Roman" w:hAnsi="Times New Roman" w:cs="Times New Roman"/>
          <w:sz w:val="24"/>
          <w:szCs w:val="24"/>
        </w:rPr>
        <w:t xml:space="preserve"> </w:t>
      </w:r>
      <w:r w:rsidRPr="009B6461">
        <w:rPr>
          <w:rFonts w:ascii="Times New Roman" w:hAnsi="Times New Roman" w:cs="Times New Roman"/>
          <w:sz w:val="24"/>
          <w:szCs w:val="24"/>
        </w:rPr>
        <w:t>работать с тестами различного уровня сложности как во время текущего, так и во время итогового контроля;</w:t>
      </w:r>
    </w:p>
    <w:p w:rsidR="00EC1033" w:rsidRPr="009B6461" w:rsidRDefault="00EC1033" w:rsidP="00710590">
      <w:pPr>
        <w:widowControl w:val="0"/>
        <w:spacing w:line="360" w:lineRule="auto"/>
        <w:ind w:firstLine="709"/>
        <w:jc w:val="both"/>
        <w:rPr>
          <w:rFonts w:ascii="Times New Roman" w:hAnsi="Times New Roman" w:cs="Times New Roman"/>
          <w:sz w:val="24"/>
          <w:szCs w:val="24"/>
          <w:highlight w:val="yellow"/>
        </w:rPr>
      </w:pPr>
      <w:r w:rsidRPr="009B6461">
        <w:rPr>
          <w:rFonts w:ascii="Times New Roman" w:eastAsia="Times New Roman" w:hAnsi="Times New Roman" w:cs="Times New Roman"/>
          <w:sz w:val="24"/>
          <w:szCs w:val="24"/>
        </w:rPr>
        <w:t>- целесообразно обратить особое внимание в процессе обучения и при подготовке к ОГЭ по обществознанию на блоки заданий, которые показали низкий процент выполнения</w:t>
      </w:r>
    </w:p>
    <w:p w:rsidR="00EC1033" w:rsidRPr="009B6461" w:rsidRDefault="00EC1033" w:rsidP="00710590">
      <w:pPr>
        <w:widowControl w:val="0"/>
        <w:spacing w:line="360" w:lineRule="auto"/>
        <w:ind w:firstLine="709"/>
        <w:jc w:val="both"/>
        <w:rPr>
          <w:rFonts w:ascii="Times New Roman" w:hAnsi="Times New Roman" w:cs="Times New Roman"/>
          <w:sz w:val="24"/>
          <w:szCs w:val="24"/>
          <w:lang w:bidi="ru-RU"/>
        </w:rPr>
      </w:pPr>
      <w:r w:rsidRPr="009B6461">
        <w:rPr>
          <w:rFonts w:ascii="Times New Roman" w:hAnsi="Times New Roman" w:cs="Times New Roman"/>
          <w:sz w:val="24"/>
          <w:szCs w:val="24"/>
          <w:lang w:bidi="ru-RU"/>
        </w:rPr>
        <w:t>- обеспечивать усвоение обществоведческого содержания на про</w:t>
      </w:r>
      <w:r w:rsidRPr="009B6461">
        <w:rPr>
          <w:rFonts w:ascii="Times New Roman" w:hAnsi="Times New Roman" w:cs="Times New Roman"/>
          <w:sz w:val="24"/>
          <w:szCs w:val="24"/>
          <w:lang w:bidi="ru-RU"/>
        </w:rPr>
        <w:softHyphen/>
        <w:t>дуктивном уровне. Это значит, что учащийся должен не только знать и пони</w:t>
      </w:r>
      <w:r w:rsidRPr="009B6461">
        <w:rPr>
          <w:rFonts w:ascii="Times New Roman" w:hAnsi="Times New Roman" w:cs="Times New Roman"/>
          <w:sz w:val="24"/>
          <w:szCs w:val="24"/>
          <w:lang w:bidi="ru-RU"/>
        </w:rPr>
        <w:softHyphen/>
        <w:t>мать сущность социальных событий и явлений, но, главное, уметь их объяснять. Для этого в кон</w:t>
      </w:r>
      <w:r w:rsidRPr="009B6461">
        <w:rPr>
          <w:rFonts w:ascii="Times New Roman" w:hAnsi="Times New Roman" w:cs="Times New Roman"/>
          <w:sz w:val="24"/>
          <w:szCs w:val="24"/>
          <w:lang w:bidi="ru-RU"/>
        </w:rPr>
        <w:softHyphen/>
        <w:t>трольно-измерительных материалах всех видов контроля, не только итого</w:t>
      </w:r>
      <w:r w:rsidRPr="009B6461">
        <w:rPr>
          <w:rFonts w:ascii="Times New Roman" w:hAnsi="Times New Roman" w:cs="Times New Roman"/>
          <w:sz w:val="24"/>
          <w:szCs w:val="24"/>
          <w:lang w:bidi="ru-RU"/>
        </w:rPr>
        <w:softHyphen/>
        <w:t>вого, тематического и текущего, но и формирующего, должно быть не менее 50% заданий продуктивного уровня.</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Администрациям образовательных организаций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ГБОУ НАО «СШ № 4», ГБОУ НАО «СШ № 1 г. Нарьян-Мара с углублённым изучением отдельных предметов имени П.М. </w:t>
      </w:r>
      <w:proofErr w:type="spellStart"/>
      <w:r w:rsidRPr="009B6461">
        <w:rPr>
          <w:rFonts w:ascii="Times New Roman" w:hAnsi="Times New Roman" w:cs="Times New Roman"/>
          <w:sz w:val="24"/>
          <w:szCs w:val="24"/>
        </w:rPr>
        <w:t>Спирихина</w:t>
      </w:r>
      <w:proofErr w:type="spellEnd"/>
      <w:r w:rsidRPr="009B6461">
        <w:rPr>
          <w:rFonts w:ascii="Times New Roman" w:hAnsi="Times New Roman" w:cs="Times New Roman"/>
          <w:sz w:val="24"/>
          <w:szCs w:val="24"/>
        </w:rPr>
        <w:t xml:space="preserve">», ГБОУ НАО «СШ п. Красное» обобщить и транслировать опыт своих успешных практик, обеспечивших высокое качество образования по предмету «Обществознание».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Скорректировать учебный план и календарно-тематическое планирование ОО с учетом результатов ГИА 2024.</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Провести анализ итогов ОГЭ в 2024 году,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rsidR="00EC1033" w:rsidRPr="009B6461" w:rsidRDefault="00EC1033" w:rsidP="005F34D6">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Информировать родительскую общественность о результатах и </w:t>
      </w:r>
      <w:r w:rsidR="005F34D6" w:rsidRPr="009B6461">
        <w:rPr>
          <w:rFonts w:ascii="Times New Roman" w:hAnsi="Times New Roman" w:cs="Times New Roman"/>
          <w:sz w:val="24"/>
          <w:szCs w:val="24"/>
        </w:rPr>
        <w:t xml:space="preserve">проблемных аспектах сдачи ГИА. </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Организовать наставничество на базе организаций, продемонстрировавших высокие результаты ГИА, учителям-предметникам, чьи выпускники ОО показали низкие результаты.</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Организовать повышение квалификации учителей в соответствии с выявленными профессиональными дефицитами.</w:t>
      </w:r>
    </w:p>
    <w:p w:rsidR="00EC1033" w:rsidRPr="009B6461" w:rsidRDefault="00EC1033" w:rsidP="00710590">
      <w:pPr>
        <w:spacing w:line="360" w:lineRule="auto"/>
        <w:jc w:val="both"/>
        <w:rPr>
          <w:rFonts w:ascii="Times New Roman" w:hAnsi="Times New Roman" w:cs="Times New Roman"/>
          <w:sz w:val="24"/>
          <w:szCs w:val="24"/>
        </w:rPr>
      </w:pP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360" w:name="_Toc175814885"/>
      <w:bookmarkStart w:id="361" w:name="_Toc178689545"/>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360"/>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Л</w:t>
      </w:r>
      <w:r w:rsidRPr="009B6461">
        <w:rPr>
          <w:rFonts w:ascii="Times New Roman" w:hAnsi="Times New Roman" w:cs="Times New Roman"/>
          <w:szCs w:val="24"/>
        </w:rPr>
        <w:t>итература</w:t>
      </w:r>
      <w:r w:rsidR="009B6461" w:rsidRPr="009B6461">
        <w:rPr>
          <w:rFonts w:ascii="Times New Roman" w:hAnsi="Times New Roman" w:cs="Times New Roman"/>
          <w:szCs w:val="24"/>
        </w:rPr>
        <w:t>”</w:t>
      </w:r>
      <w:bookmarkEnd w:id="361"/>
    </w:p>
    <w:p w:rsidR="00EC1033" w:rsidRPr="009B6461" w:rsidRDefault="00EC1033" w:rsidP="00710590">
      <w:pPr>
        <w:pStyle w:val="a3"/>
        <w:keepNext/>
        <w:keepLines/>
        <w:numPr>
          <w:ilvl w:val="0"/>
          <w:numId w:val="17"/>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362" w:name="_Toc175752699"/>
      <w:bookmarkStart w:id="363" w:name="_Toc175762062"/>
      <w:bookmarkStart w:id="364" w:name="_Toc175812082"/>
      <w:bookmarkStart w:id="365" w:name="_Toc175812542"/>
      <w:bookmarkStart w:id="366" w:name="_Toc175812882"/>
      <w:bookmarkStart w:id="367" w:name="_Toc175813220"/>
      <w:bookmarkStart w:id="368" w:name="_Toc175813558"/>
      <w:bookmarkStart w:id="369" w:name="_Toc175813897"/>
      <w:bookmarkStart w:id="370" w:name="_Toc175814226"/>
      <w:bookmarkStart w:id="371" w:name="_Toc175814557"/>
      <w:bookmarkStart w:id="372" w:name="_Toc175814886"/>
      <w:bookmarkStart w:id="373" w:name="_Toc178588656"/>
      <w:bookmarkStart w:id="374" w:name="_Toc178588805"/>
      <w:bookmarkStart w:id="375" w:name="_Toc178588875"/>
      <w:bookmarkStart w:id="376" w:name="_Toc178588939"/>
      <w:bookmarkStart w:id="377" w:name="_Toc178589020"/>
      <w:bookmarkStart w:id="378" w:name="_Toc178589470"/>
      <w:bookmarkStart w:id="379" w:name="_Toc178590061"/>
      <w:bookmarkStart w:id="380" w:name="_Toc178595961"/>
      <w:bookmarkStart w:id="381" w:name="_Toc178596112"/>
      <w:bookmarkStart w:id="382" w:name="_Toc178598825"/>
      <w:bookmarkStart w:id="383" w:name="_Toc178598886"/>
      <w:bookmarkStart w:id="384" w:name="_Toc178677821"/>
      <w:bookmarkStart w:id="385" w:name="_Toc178683747"/>
      <w:bookmarkStart w:id="386" w:name="_Toc178684056"/>
      <w:bookmarkStart w:id="387" w:name="_Toc178686014"/>
      <w:bookmarkStart w:id="388" w:name="_Toc178686076"/>
      <w:bookmarkStart w:id="389" w:name="_Toc178686479"/>
      <w:bookmarkStart w:id="390" w:name="_Toc178689546"/>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rsidR="00EC1033" w:rsidRPr="009B6461" w:rsidRDefault="00EC1033" w:rsidP="00710590">
      <w:pPr>
        <w:pStyle w:val="a3"/>
        <w:keepNext/>
        <w:keepLines/>
        <w:numPr>
          <w:ilvl w:val="0"/>
          <w:numId w:val="1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391" w:name="_Toc175752700"/>
      <w:bookmarkStart w:id="392" w:name="_Toc175762063"/>
      <w:bookmarkStart w:id="393" w:name="_Toc175812083"/>
      <w:bookmarkStart w:id="394" w:name="_Toc175812543"/>
      <w:bookmarkStart w:id="395" w:name="_Toc175812883"/>
      <w:bookmarkStart w:id="396" w:name="_Toc175813221"/>
      <w:bookmarkStart w:id="397" w:name="_Toc175813559"/>
      <w:bookmarkStart w:id="398" w:name="_Toc175813898"/>
      <w:bookmarkStart w:id="399" w:name="_Toc175814227"/>
      <w:bookmarkStart w:id="400" w:name="_Toc175814558"/>
      <w:bookmarkStart w:id="401" w:name="_Toc175814887"/>
      <w:bookmarkStart w:id="402" w:name="_Toc178588657"/>
      <w:bookmarkStart w:id="403" w:name="_Toc178588806"/>
      <w:bookmarkStart w:id="404" w:name="_Toc178588876"/>
      <w:bookmarkStart w:id="405" w:name="_Toc178588940"/>
      <w:bookmarkStart w:id="406" w:name="_Toc178589021"/>
      <w:bookmarkStart w:id="407" w:name="_Toc178589471"/>
      <w:bookmarkStart w:id="408" w:name="_Toc178590062"/>
      <w:bookmarkStart w:id="409" w:name="_Toc178595962"/>
      <w:bookmarkStart w:id="410" w:name="_Toc178596113"/>
      <w:bookmarkStart w:id="411" w:name="_Toc178598826"/>
      <w:bookmarkStart w:id="412" w:name="_Toc178598887"/>
      <w:bookmarkStart w:id="413" w:name="_Toc178677822"/>
      <w:bookmarkStart w:id="414" w:name="_Toc178683748"/>
      <w:bookmarkStart w:id="415" w:name="_Toc178684057"/>
      <w:bookmarkStart w:id="416" w:name="_Toc178686015"/>
      <w:bookmarkStart w:id="417" w:name="_Toc178686077"/>
      <w:bookmarkStart w:id="418" w:name="_Toc178686480"/>
      <w:bookmarkStart w:id="419" w:name="_Toc178689547"/>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EC1033" w:rsidRPr="009B6461" w:rsidRDefault="00EC1033" w:rsidP="00710590">
      <w:pPr>
        <w:pStyle w:val="a3"/>
        <w:keepNext/>
        <w:keepLines/>
        <w:numPr>
          <w:ilvl w:val="0"/>
          <w:numId w:val="1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420" w:name="_Toc175752701"/>
      <w:bookmarkStart w:id="421" w:name="_Toc175762064"/>
      <w:bookmarkStart w:id="422" w:name="_Toc175812084"/>
      <w:bookmarkStart w:id="423" w:name="_Toc175812544"/>
      <w:bookmarkStart w:id="424" w:name="_Toc175812884"/>
      <w:bookmarkStart w:id="425" w:name="_Toc175813222"/>
      <w:bookmarkStart w:id="426" w:name="_Toc175813560"/>
      <w:bookmarkStart w:id="427" w:name="_Toc175813899"/>
      <w:bookmarkStart w:id="428" w:name="_Toc175814228"/>
      <w:bookmarkStart w:id="429" w:name="_Toc175814559"/>
      <w:bookmarkStart w:id="430" w:name="_Toc175814888"/>
      <w:bookmarkStart w:id="431" w:name="_Toc178588658"/>
      <w:bookmarkStart w:id="432" w:name="_Toc178588807"/>
      <w:bookmarkStart w:id="433" w:name="_Toc178588877"/>
      <w:bookmarkStart w:id="434" w:name="_Toc178588941"/>
      <w:bookmarkStart w:id="435" w:name="_Toc178589022"/>
      <w:bookmarkStart w:id="436" w:name="_Toc178589472"/>
      <w:bookmarkStart w:id="437" w:name="_Toc178590063"/>
      <w:bookmarkStart w:id="438" w:name="_Toc178595963"/>
      <w:bookmarkStart w:id="439" w:name="_Toc178596114"/>
      <w:bookmarkStart w:id="440" w:name="_Toc178598827"/>
      <w:bookmarkStart w:id="441" w:name="_Toc178598888"/>
      <w:bookmarkStart w:id="442" w:name="_Toc178677823"/>
      <w:bookmarkStart w:id="443" w:name="_Toc178683749"/>
      <w:bookmarkStart w:id="444" w:name="_Toc178684058"/>
      <w:bookmarkStart w:id="445" w:name="_Toc178686016"/>
      <w:bookmarkStart w:id="446" w:name="_Toc178686078"/>
      <w:bookmarkStart w:id="447" w:name="_Toc178686481"/>
      <w:bookmarkStart w:id="448" w:name="_Toc178689548"/>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rsidR="00EC1033" w:rsidRPr="009B6461" w:rsidRDefault="00EC1033" w:rsidP="00710590">
      <w:pPr>
        <w:pStyle w:val="a3"/>
        <w:keepNext/>
        <w:keepLines/>
        <w:numPr>
          <w:ilvl w:val="0"/>
          <w:numId w:val="1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449" w:name="_Toc175752702"/>
      <w:bookmarkStart w:id="450" w:name="_Toc175762065"/>
      <w:bookmarkStart w:id="451" w:name="_Toc175812085"/>
      <w:bookmarkStart w:id="452" w:name="_Toc175812545"/>
      <w:bookmarkStart w:id="453" w:name="_Toc175812885"/>
      <w:bookmarkStart w:id="454" w:name="_Toc175813223"/>
      <w:bookmarkStart w:id="455" w:name="_Toc175813561"/>
      <w:bookmarkStart w:id="456" w:name="_Toc175813900"/>
      <w:bookmarkStart w:id="457" w:name="_Toc175814229"/>
      <w:bookmarkStart w:id="458" w:name="_Toc175814560"/>
      <w:bookmarkStart w:id="459" w:name="_Toc175814889"/>
      <w:bookmarkStart w:id="460" w:name="_Toc178588659"/>
      <w:bookmarkStart w:id="461" w:name="_Toc178588808"/>
      <w:bookmarkStart w:id="462" w:name="_Toc178588878"/>
      <w:bookmarkStart w:id="463" w:name="_Toc178588942"/>
      <w:bookmarkStart w:id="464" w:name="_Toc178589023"/>
      <w:bookmarkStart w:id="465" w:name="_Toc178589473"/>
      <w:bookmarkStart w:id="466" w:name="_Toc178590064"/>
      <w:bookmarkStart w:id="467" w:name="_Toc178595964"/>
      <w:bookmarkStart w:id="468" w:name="_Toc178596115"/>
      <w:bookmarkStart w:id="469" w:name="_Toc178598828"/>
      <w:bookmarkStart w:id="470" w:name="_Toc178598889"/>
      <w:bookmarkStart w:id="471" w:name="_Toc178677824"/>
      <w:bookmarkStart w:id="472" w:name="_Toc178683750"/>
      <w:bookmarkStart w:id="473" w:name="_Toc178684059"/>
      <w:bookmarkStart w:id="474" w:name="_Toc178686017"/>
      <w:bookmarkStart w:id="475" w:name="_Toc178686079"/>
      <w:bookmarkStart w:id="476" w:name="_Toc178686482"/>
      <w:bookmarkStart w:id="477" w:name="_Toc178689549"/>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rsidR="00EC1033" w:rsidRPr="009B6461" w:rsidRDefault="00EC1033" w:rsidP="00710590">
      <w:pPr>
        <w:pStyle w:val="a3"/>
        <w:keepNext/>
        <w:keepLines/>
        <w:numPr>
          <w:ilvl w:val="0"/>
          <w:numId w:val="1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478" w:name="_Toc175752703"/>
      <w:bookmarkStart w:id="479" w:name="_Toc175762066"/>
      <w:bookmarkStart w:id="480" w:name="_Toc175812086"/>
      <w:bookmarkStart w:id="481" w:name="_Toc175812546"/>
      <w:bookmarkStart w:id="482" w:name="_Toc175812886"/>
      <w:bookmarkStart w:id="483" w:name="_Toc175813224"/>
      <w:bookmarkStart w:id="484" w:name="_Toc175813562"/>
      <w:bookmarkStart w:id="485" w:name="_Toc175813901"/>
      <w:bookmarkStart w:id="486" w:name="_Toc175814230"/>
      <w:bookmarkStart w:id="487" w:name="_Toc175814561"/>
      <w:bookmarkStart w:id="488" w:name="_Toc175814890"/>
      <w:bookmarkStart w:id="489" w:name="_Toc178588660"/>
      <w:bookmarkStart w:id="490" w:name="_Toc178588809"/>
      <w:bookmarkStart w:id="491" w:name="_Toc178588879"/>
      <w:bookmarkStart w:id="492" w:name="_Toc178588943"/>
      <w:bookmarkStart w:id="493" w:name="_Toc178589024"/>
      <w:bookmarkStart w:id="494" w:name="_Toc178589474"/>
      <w:bookmarkStart w:id="495" w:name="_Toc178590065"/>
      <w:bookmarkStart w:id="496" w:name="_Toc178595965"/>
      <w:bookmarkStart w:id="497" w:name="_Toc178596116"/>
      <w:bookmarkStart w:id="498" w:name="_Toc178598829"/>
      <w:bookmarkStart w:id="499" w:name="_Toc178598890"/>
      <w:bookmarkStart w:id="500" w:name="_Toc178677825"/>
      <w:bookmarkStart w:id="501" w:name="_Toc178683751"/>
      <w:bookmarkStart w:id="502" w:name="_Toc178684060"/>
      <w:bookmarkStart w:id="503" w:name="_Toc178686018"/>
      <w:bookmarkStart w:id="504" w:name="_Toc178686080"/>
      <w:bookmarkStart w:id="505" w:name="_Toc178686483"/>
      <w:bookmarkStart w:id="506" w:name="_Toc178689550"/>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rsidR="00EC1033" w:rsidRPr="0046580B" w:rsidRDefault="00E33174" w:rsidP="0046580B">
      <w:pPr>
        <w:pStyle w:val="3"/>
        <w:numPr>
          <w:ilvl w:val="1"/>
          <w:numId w:val="49"/>
        </w:numPr>
        <w:tabs>
          <w:tab w:val="left" w:pos="357"/>
          <w:tab w:val="left" w:pos="448"/>
          <w:tab w:val="left" w:pos="1560"/>
          <w:tab w:val="left" w:pos="1701"/>
        </w:tabs>
        <w:spacing w:line="360" w:lineRule="auto"/>
        <w:ind w:left="714" w:hanging="357"/>
        <w:jc w:val="both"/>
        <w:rPr>
          <w:rFonts w:ascii="Times New Roman" w:hAnsi="Times New Roman"/>
          <w:b/>
          <w:sz w:val="24"/>
        </w:rPr>
      </w:pPr>
      <w:bookmarkStart w:id="507" w:name="_Toc178689551"/>
      <w:r w:rsidRPr="0046580B">
        <w:rPr>
          <w:rFonts w:ascii="Times New Roman" w:hAnsi="Times New Roman"/>
          <w:b/>
          <w:color w:val="000000"/>
          <w:sz w:val="24"/>
        </w:rPr>
        <w:t xml:space="preserve">Рекомендации по </w:t>
      </w:r>
      <w:r w:rsidR="00EC1033" w:rsidRPr="0046580B">
        <w:rPr>
          <w:rFonts w:ascii="Times New Roman" w:hAnsi="Times New Roman"/>
          <w:b/>
          <w:sz w:val="24"/>
        </w:rPr>
        <w:t>совершенствованию преподавания учебного предмета всем обучающимся</w:t>
      </w:r>
      <w:bookmarkEnd w:id="507"/>
    </w:p>
    <w:p w:rsidR="00EC1033" w:rsidRPr="009B6461" w:rsidRDefault="00EC1033" w:rsidP="00710590">
      <w:pPr>
        <w:pStyle w:val="a3"/>
        <w:numPr>
          <w:ilvl w:val="0"/>
          <w:numId w:val="18"/>
        </w:numPr>
        <w:tabs>
          <w:tab w:val="left" w:pos="567"/>
        </w:tabs>
        <w:spacing w:line="360" w:lineRule="auto"/>
        <w:jc w:val="both"/>
        <w:rPr>
          <w:rFonts w:ascii="Times New Roman" w:hAnsi="Times New Roman"/>
          <w:color w:val="000000"/>
          <w:sz w:val="24"/>
          <w:szCs w:val="24"/>
        </w:rPr>
      </w:pPr>
      <w:r w:rsidRPr="009B6461">
        <w:rPr>
          <w:rFonts w:ascii="Times New Roman" w:eastAsia="Times New Roman" w:hAnsi="Times New Roman"/>
          <w:bCs/>
          <w:i/>
          <w:iCs/>
          <w:color w:val="000000"/>
          <w:sz w:val="24"/>
          <w:szCs w:val="24"/>
        </w:rPr>
        <w:t>Учителям</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xml:space="preserve">- Проводить работу по формированию организационных умений обучающихся (правильно читать формулировку задания, выделяя ключевые слова, осознавая рамки поставленного вопроса; внимательно читать инструкции по выполнению заданий разного типа; распределять время при выполнении проверочных, контрольных работ). </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Постоянно проводить работу по развитию начитанности, литературной эрудиции, способности «припоминать» тексты и сопоставлять произведения.</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xml:space="preserve">- Систематически работать над формированием аналитических умений в курсе литературы, формировать устойчивый навык аналитического чтения, позволяющий приблизиться к пониманию авторского замысла, проблематики произведения, связи формы и содержания в литературном произведении. </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Обучать учащихся умению обращать внимание на детали повествования и изображения, понимать их неслучайный характер, отражение авторской позиции и авторского отношения к изображаемому.</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Обратить внимание на работу по формированию умения находить в тексте изобразительно-выразительные средства языка, объяснять их роль в тексте, используя теоретико-литературный инструментарий.</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На более ранних этапах (5 - 7 классы) начинать обучение написанию высказываний ограниченного объема, а также сочинения-рассуждения на основе исходного текста, постепенно развивая умение подбирать убедительные примеры и аргументы для доказательства тезиса; практиковать написание мини-сочинений с творческим заданием.</w:t>
      </w:r>
    </w:p>
    <w:p w:rsidR="00EC1033" w:rsidRPr="009B6461" w:rsidRDefault="00EC1033" w:rsidP="00710590">
      <w:pPr>
        <w:pStyle w:val="a3"/>
        <w:spacing w:line="360" w:lineRule="auto"/>
        <w:ind w:left="0" w:firstLine="709"/>
        <w:jc w:val="both"/>
        <w:rPr>
          <w:rFonts w:ascii="Times New Roman" w:hAnsi="Times New Roman"/>
          <w:sz w:val="24"/>
          <w:szCs w:val="24"/>
        </w:rPr>
      </w:pP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Организация повышения качества образования по предмету литература через организацию обучения педагогов.</w:t>
      </w:r>
    </w:p>
    <w:p w:rsidR="00EC1033" w:rsidRPr="0046580B" w:rsidRDefault="00E33174" w:rsidP="0046580B">
      <w:pPr>
        <w:pStyle w:val="3"/>
        <w:numPr>
          <w:ilvl w:val="1"/>
          <w:numId w:val="49"/>
        </w:numPr>
        <w:spacing w:line="360" w:lineRule="auto"/>
        <w:ind w:left="714" w:hanging="357"/>
        <w:jc w:val="both"/>
        <w:rPr>
          <w:rFonts w:ascii="Times New Roman" w:hAnsi="Times New Roman"/>
          <w:b/>
          <w:bCs w:val="0"/>
          <w:color w:val="000000"/>
          <w:sz w:val="24"/>
        </w:rPr>
      </w:pPr>
      <w:bookmarkStart w:id="508" w:name="_Toc175814891"/>
      <w:bookmarkStart w:id="509" w:name="_Toc178689552"/>
      <w:r w:rsidRPr="0046580B">
        <w:rPr>
          <w:rFonts w:ascii="Times New Roman" w:hAnsi="Times New Roman"/>
          <w:b/>
          <w:color w:val="000000"/>
          <w:sz w:val="24"/>
        </w:rPr>
        <w:t xml:space="preserve">Рекомендации по </w:t>
      </w:r>
      <w:r w:rsidR="00EC1033" w:rsidRPr="0046580B">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508"/>
      <w:bookmarkEnd w:id="509"/>
    </w:p>
    <w:p w:rsidR="00EC1033" w:rsidRPr="009B6461" w:rsidRDefault="00EC1033" w:rsidP="00710590">
      <w:pPr>
        <w:pStyle w:val="a3"/>
        <w:numPr>
          <w:ilvl w:val="0"/>
          <w:numId w:val="1"/>
        </w:numPr>
        <w:spacing w:line="360" w:lineRule="auto"/>
        <w:ind w:left="284" w:hanging="284"/>
        <w:jc w:val="both"/>
        <w:rPr>
          <w:rFonts w:ascii="Times New Roman" w:hAnsi="Times New Roman"/>
          <w:i/>
          <w:sz w:val="24"/>
          <w:szCs w:val="24"/>
        </w:rPr>
      </w:pPr>
      <w:r w:rsidRPr="009B6461">
        <w:rPr>
          <w:rFonts w:ascii="Times New Roman" w:hAnsi="Times New Roman"/>
          <w:i/>
          <w:sz w:val="24"/>
          <w:szCs w:val="24"/>
        </w:rPr>
        <w:t>Учителям</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С 5 класса включать в систему преподавания литературы разные виды анализа художественного текста: композиционный, стилистический, филологический, лингвистический и лексический анализ и т.д.</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Осуществлять обзорное повторение изученного литературного материала с выявлением проблематики произведений, их идейной направленности; организовать работу по систематическому повторению основных образов произведений и их характеристик.</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Особое внимание уделить анализу фрагмента (эпизода, сцены) эпического, драматического, лиро-эпического текста.</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Внедрить в практику образовательного процесса анализ лирического произведения не только на уровне образов и изобразительно-выразительных средств, но и на уровне авторской концепции.</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xml:space="preserve">- Обращать внимание на место изучаемых произведений в творческой эволюции писателя и в историко-литературном процессе в целом. </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С целью повышения интереса к изучению литературы рекомендуется чаще обращаться к произведениям новой и новейшей литературы, входящим в круг чтения подростков, затрагивающих интересующие их темы.</w:t>
      </w:r>
      <w:r w:rsidR="002B3D67">
        <w:rPr>
          <w:rFonts w:ascii="Times New Roman" w:hAnsi="Times New Roman"/>
          <w:sz w:val="24"/>
          <w:szCs w:val="24"/>
        </w:rPr>
        <w:t xml:space="preserve"> </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 Особое внимание следует уделить вопросу типологии речевых, грамматических, логических и фактических ошибок и работе над речевой грамотностью обучающихся.</w:t>
      </w:r>
    </w:p>
    <w:p w:rsidR="00EC1033" w:rsidRPr="009B6461" w:rsidRDefault="00EC1033" w:rsidP="00710590">
      <w:pPr>
        <w:pStyle w:val="a3"/>
        <w:numPr>
          <w:ilvl w:val="0"/>
          <w:numId w:val="1"/>
        </w:numPr>
        <w:tabs>
          <w:tab w:val="left" w:pos="426"/>
        </w:tabs>
        <w:spacing w:after="0" w:line="360" w:lineRule="auto"/>
        <w:ind w:left="0" w:firstLine="0"/>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Администрациям образовательных организаций:</w:t>
      </w:r>
    </w:p>
    <w:p w:rsidR="00EC1033" w:rsidRPr="009B6461" w:rsidRDefault="00EC1033" w:rsidP="005F34D6">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Организация повышения качества образования по предмету литература через </w:t>
      </w:r>
      <w:r w:rsidR="005F34D6" w:rsidRPr="009B6461">
        <w:rPr>
          <w:rFonts w:ascii="Times New Roman" w:hAnsi="Times New Roman" w:cs="Times New Roman"/>
          <w:sz w:val="24"/>
          <w:szCs w:val="24"/>
        </w:rPr>
        <w:t>организацию обучения педагогов.</w:t>
      </w:r>
    </w:p>
    <w:p w:rsidR="00EC1033" w:rsidRPr="009B6461" w:rsidRDefault="00EC1033" w:rsidP="00710590">
      <w:pPr>
        <w:pStyle w:val="a3"/>
        <w:numPr>
          <w:ilvl w:val="0"/>
          <w:numId w:val="1"/>
        </w:numPr>
        <w:tabs>
          <w:tab w:val="left" w:pos="426"/>
        </w:tabs>
        <w:spacing w:after="0" w:line="360" w:lineRule="auto"/>
        <w:ind w:left="0" w:firstLine="0"/>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Муниципальным органам управления образованием.</w:t>
      </w:r>
    </w:p>
    <w:p w:rsidR="00EC1033" w:rsidRPr="009B6461" w:rsidRDefault="00EC1033" w:rsidP="00710590">
      <w:pPr>
        <w:pStyle w:val="a3"/>
        <w:spacing w:line="360" w:lineRule="auto"/>
        <w:ind w:left="0" w:firstLine="709"/>
        <w:jc w:val="both"/>
        <w:rPr>
          <w:rFonts w:ascii="Times New Roman" w:hAnsi="Times New Roman"/>
          <w:sz w:val="24"/>
          <w:szCs w:val="24"/>
        </w:rPr>
      </w:pPr>
      <w:r w:rsidRPr="009B6461">
        <w:rPr>
          <w:rFonts w:ascii="Times New Roman" w:hAnsi="Times New Roman"/>
          <w:sz w:val="24"/>
          <w:szCs w:val="24"/>
        </w:rPr>
        <w:t>Организация повышения качества образования по предмету литература через организацию обучения педагогов.</w:t>
      </w:r>
    </w:p>
    <w:p w:rsidR="00EC1033" w:rsidRPr="009B6461" w:rsidRDefault="00EC1033" w:rsidP="00710590">
      <w:pPr>
        <w:spacing w:line="360" w:lineRule="auto"/>
        <w:jc w:val="both"/>
        <w:rPr>
          <w:rFonts w:ascii="Times New Roman" w:hAnsi="Times New Roman" w:cs="Times New Roman"/>
          <w:sz w:val="24"/>
          <w:szCs w:val="24"/>
        </w:rPr>
      </w:pP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510" w:name="_Toc175814914"/>
      <w:bookmarkStart w:id="511" w:name="_Toc178689553"/>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510"/>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И</w:t>
      </w:r>
      <w:r w:rsidRPr="009B6461">
        <w:rPr>
          <w:rFonts w:ascii="Times New Roman" w:hAnsi="Times New Roman" w:cs="Times New Roman"/>
          <w:szCs w:val="24"/>
        </w:rPr>
        <w:t>стория</w:t>
      </w:r>
      <w:r w:rsidR="009B6461" w:rsidRPr="009B6461">
        <w:rPr>
          <w:rFonts w:ascii="Times New Roman" w:hAnsi="Times New Roman" w:cs="Times New Roman"/>
          <w:szCs w:val="24"/>
        </w:rPr>
        <w:t>”</w:t>
      </w:r>
      <w:bookmarkEnd w:id="511"/>
    </w:p>
    <w:p w:rsidR="00EC1033" w:rsidRPr="009B6461" w:rsidRDefault="00EC1033" w:rsidP="00710590">
      <w:pPr>
        <w:pStyle w:val="a3"/>
        <w:keepNext/>
        <w:keepLines/>
        <w:numPr>
          <w:ilvl w:val="0"/>
          <w:numId w:val="19"/>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512" w:name="_Toc175752730"/>
      <w:bookmarkStart w:id="513" w:name="_Toc175762093"/>
      <w:bookmarkStart w:id="514" w:name="_Toc175812113"/>
      <w:bookmarkStart w:id="515" w:name="_Toc175812572"/>
      <w:bookmarkStart w:id="516" w:name="_Toc175812912"/>
      <w:bookmarkStart w:id="517" w:name="_Toc175813250"/>
      <w:bookmarkStart w:id="518" w:name="_Toc175813588"/>
      <w:bookmarkStart w:id="519" w:name="_Toc175813927"/>
      <w:bookmarkStart w:id="520" w:name="_Toc175814255"/>
      <w:bookmarkStart w:id="521" w:name="_Toc175814586"/>
      <w:bookmarkStart w:id="522" w:name="_Toc175814915"/>
      <w:bookmarkStart w:id="523" w:name="_Toc178588663"/>
      <w:bookmarkStart w:id="524" w:name="_Toc178588812"/>
      <w:bookmarkStart w:id="525" w:name="_Toc178588882"/>
      <w:bookmarkStart w:id="526" w:name="_Toc178588946"/>
      <w:bookmarkStart w:id="527" w:name="_Toc178589027"/>
      <w:bookmarkStart w:id="528" w:name="_Toc178589477"/>
      <w:bookmarkStart w:id="529" w:name="_Toc178590068"/>
      <w:bookmarkStart w:id="530" w:name="_Toc178595968"/>
      <w:bookmarkStart w:id="531" w:name="_Toc178596119"/>
      <w:bookmarkStart w:id="532" w:name="_Toc178598832"/>
      <w:bookmarkStart w:id="533" w:name="_Toc178598893"/>
      <w:bookmarkStart w:id="534" w:name="_Toc178677828"/>
      <w:bookmarkStart w:id="535" w:name="_Toc178683754"/>
      <w:bookmarkStart w:id="536" w:name="_Toc178684063"/>
      <w:bookmarkStart w:id="537" w:name="_Toc178686021"/>
      <w:bookmarkStart w:id="538" w:name="_Toc178686083"/>
      <w:bookmarkStart w:id="539" w:name="_Toc178686487"/>
      <w:bookmarkStart w:id="540" w:name="_Toc178689554"/>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541" w:name="_Toc175752731"/>
      <w:bookmarkStart w:id="542" w:name="_Toc175762094"/>
      <w:bookmarkStart w:id="543" w:name="_Toc175812114"/>
      <w:bookmarkStart w:id="544" w:name="_Toc175812573"/>
      <w:bookmarkStart w:id="545" w:name="_Toc175812913"/>
      <w:bookmarkStart w:id="546" w:name="_Toc175813251"/>
      <w:bookmarkStart w:id="547" w:name="_Toc175813589"/>
      <w:bookmarkStart w:id="548" w:name="_Toc175813928"/>
      <w:bookmarkStart w:id="549" w:name="_Toc175814256"/>
      <w:bookmarkStart w:id="550" w:name="_Toc175814587"/>
      <w:bookmarkStart w:id="551" w:name="_Toc175814916"/>
      <w:bookmarkStart w:id="552" w:name="_Toc178588664"/>
      <w:bookmarkStart w:id="553" w:name="_Toc178588813"/>
      <w:bookmarkStart w:id="554" w:name="_Toc178588883"/>
      <w:bookmarkStart w:id="555" w:name="_Toc178588947"/>
      <w:bookmarkStart w:id="556" w:name="_Toc178589028"/>
      <w:bookmarkStart w:id="557" w:name="_Toc178589478"/>
      <w:bookmarkStart w:id="558" w:name="_Toc178590069"/>
      <w:bookmarkStart w:id="559" w:name="_Toc178595969"/>
      <w:bookmarkStart w:id="560" w:name="_Toc178596120"/>
      <w:bookmarkStart w:id="561" w:name="_Toc178598833"/>
      <w:bookmarkStart w:id="562" w:name="_Toc178598894"/>
      <w:bookmarkStart w:id="563" w:name="_Toc178677829"/>
      <w:bookmarkStart w:id="564" w:name="_Toc178683755"/>
      <w:bookmarkStart w:id="565" w:name="_Toc178684064"/>
      <w:bookmarkStart w:id="566" w:name="_Toc178686022"/>
      <w:bookmarkStart w:id="567" w:name="_Toc178686084"/>
      <w:bookmarkStart w:id="568" w:name="_Toc178686488"/>
      <w:bookmarkStart w:id="569" w:name="_Toc178689555"/>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570" w:name="_Toc175752732"/>
      <w:bookmarkStart w:id="571" w:name="_Toc175762095"/>
      <w:bookmarkStart w:id="572" w:name="_Toc175812115"/>
      <w:bookmarkStart w:id="573" w:name="_Toc175812574"/>
      <w:bookmarkStart w:id="574" w:name="_Toc175812914"/>
      <w:bookmarkStart w:id="575" w:name="_Toc175813252"/>
      <w:bookmarkStart w:id="576" w:name="_Toc175813590"/>
      <w:bookmarkStart w:id="577" w:name="_Toc175813929"/>
      <w:bookmarkStart w:id="578" w:name="_Toc175814257"/>
      <w:bookmarkStart w:id="579" w:name="_Toc175814588"/>
      <w:bookmarkStart w:id="580" w:name="_Toc175814917"/>
      <w:bookmarkStart w:id="581" w:name="_Toc178588665"/>
      <w:bookmarkStart w:id="582" w:name="_Toc178588814"/>
      <w:bookmarkStart w:id="583" w:name="_Toc178588884"/>
      <w:bookmarkStart w:id="584" w:name="_Toc178588948"/>
      <w:bookmarkStart w:id="585" w:name="_Toc178589029"/>
      <w:bookmarkStart w:id="586" w:name="_Toc178589479"/>
      <w:bookmarkStart w:id="587" w:name="_Toc178590070"/>
      <w:bookmarkStart w:id="588" w:name="_Toc178595970"/>
      <w:bookmarkStart w:id="589" w:name="_Toc178596121"/>
      <w:bookmarkStart w:id="590" w:name="_Toc178598834"/>
      <w:bookmarkStart w:id="591" w:name="_Toc178598895"/>
      <w:bookmarkStart w:id="592" w:name="_Toc178677830"/>
      <w:bookmarkStart w:id="593" w:name="_Toc178683756"/>
      <w:bookmarkStart w:id="594" w:name="_Toc178684065"/>
      <w:bookmarkStart w:id="595" w:name="_Toc178686023"/>
      <w:bookmarkStart w:id="596" w:name="_Toc178686085"/>
      <w:bookmarkStart w:id="597" w:name="_Toc178686489"/>
      <w:bookmarkStart w:id="598" w:name="_Toc178689556"/>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599" w:name="_Toc175752733"/>
      <w:bookmarkStart w:id="600" w:name="_Toc175762096"/>
      <w:bookmarkStart w:id="601" w:name="_Toc175812116"/>
      <w:bookmarkStart w:id="602" w:name="_Toc175812575"/>
      <w:bookmarkStart w:id="603" w:name="_Toc175812915"/>
      <w:bookmarkStart w:id="604" w:name="_Toc175813253"/>
      <w:bookmarkStart w:id="605" w:name="_Toc175813591"/>
      <w:bookmarkStart w:id="606" w:name="_Toc175813930"/>
      <w:bookmarkStart w:id="607" w:name="_Toc175814258"/>
      <w:bookmarkStart w:id="608" w:name="_Toc175814589"/>
      <w:bookmarkStart w:id="609" w:name="_Toc175814918"/>
      <w:bookmarkStart w:id="610" w:name="_Toc178588666"/>
      <w:bookmarkStart w:id="611" w:name="_Toc178588815"/>
      <w:bookmarkStart w:id="612" w:name="_Toc178588885"/>
      <w:bookmarkStart w:id="613" w:name="_Toc178588949"/>
      <w:bookmarkStart w:id="614" w:name="_Toc178589030"/>
      <w:bookmarkStart w:id="615" w:name="_Toc178589480"/>
      <w:bookmarkStart w:id="616" w:name="_Toc178590071"/>
      <w:bookmarkStart w:id="617" w:name="_Toc178595971"/>
      <w:bookmarkStart w:id="618" w:name="_Toc178596122"/>
      <w:bookmarkStart w:id="619" w:name="_Toc178598835"/>
      <w:bookmarkStart w:id="620" w:name="_Toc178598896"/>
      <w:bookmarkStart w:id="621" w:name="_Toc178677831"/>
      <w:bookmarkStart w:id="622" w:name="_Toc178683757"/>
      <w:bookmarkStart w:id="623" w:name="_Toc178684066"/>
      <w:bookmarkStart w:id="624" w:name="_Toc178686024"/>
      <w:bookmarkStart w:id="625" w:name="_Toc178686086"/>
      <w:bookmarkStart w:id="626" w:name="_Toc178686490"/>
      <w:bookmarkStart w:id="627" w:name="_Toc178689557"/>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rsidR="00EC1033" w:rsidRPr="009B6461" w:rsidRDefault="00EC1033" w:rsidP="00710590">
      <w:pPr>
        <w:pStyle w:val="a3"/>
        <w:keepNext/>
        <w:keepLines/>
        <w:numPr>
          <w:ilvl w:val="0"/>
          <w:numId w:val="7"/>
        </w:numPr>
        <w:tabs>
          <w:tab w:val="left" w:pos="567"/>
        </w:tabs>
        <w:spacing w:before="200" w:after="0" w:line="360" w:lineRule="auto"/>
        <w:contextualSpacing w:val="0"/>
        <w:jc w:val="both"/>
        <w:outlineLvl w:val="2"/>
        <w:rPr>
          <w:rFonts w:ascii="Times New Roman" w:eastAsia="Times New Roman" w:hAnsi="Times New Roman"/>
          <w:bCs/>
          <w:vanish/>
          <w:color w:val="4F81BD"/>
          <w:sz w:val="24"/>
          <w:szCs w:val="24"/>
          <w:lang w:eastAsia="ru-RU"/>
        </w:rPr>
      </w:pPr>
      <w:bookmarkStart w:id="628" w:name="_Toc175752734"/>
      <w:bookmarkStart w:id="629" w:name="_Toc175762097"/>
      <w:bookmarkStart w:id="630" w:name="_Toc175812117"/>
      <w:bookmarkStart w:id="631" w:name="_Toc175812576"/>
      <w:bookmarkStart w:id="632" w:name="_Toc175812916"/>
      <w:bookmarkStart w:id="633" w:name="_Toc175813254"/>
      <w:bookmarkStart w:id="634" w:name="_Toc175813592"/>
      <w:bookmarkStart w:id="635" w:name="_Toc175813931"/>
      <w:bookmarkStart w:id="636" w:name="_Toc175814259"/>
      <w:bookmarkStart w:id="637" w:name="_Toc175814590"/>
      <w:bookmarkStart w:id="638" w:name="_Toc175814919"/>
      <w:bookmarkStart w:id="639" w:name="_Toc178588667"/>
      <w:bookmarkStart w:id="640" w:name="_Toc178588816"/>
      <w:bookmarkStart w:id="641" w:name="_Toc178588886"/>
      <w:bookmarkStart w:id="642" w:name="_Toc178588950"/>
      <w:bookmarkStart w:id="643" w:name="_Toc178589031"/>
      <w:bookmarkStart w:id="644" w:name="_Toc178589481"/>
      <w:bookmarkStart w:id="645" w:name="_Toc178590072"/>
      <w:bookmarkStart w:id="646" w:name="_Toc178595972"/>
      <w:bookmarkStart w:id="647" w:name="_Toc178596123"/>
      <w:bookmarkStart w:id="648" w:name="_Toc178598836"/>
      <w:bookmarkStart w:id="649" w:name="_Toc178598897"/>
      <w:bookmarkStart w:id="650" w:name="_Toc178677832"/>
      <w:bookmarkStart w:id="651" w:name="_Toc178683758"/>
      <w:bookmarkStart w:id="652" w:name="_Toc178684067"/>
      <w:bookmarkStart w:id="653" w:name="_Toc178686025"/>
      <w:bookmarkStart w:id="654" w:name="_Toc178686087"/>
      <w:bookmarkStart w:id="655" w:name="_Toc178686491"/>
      <w:bookmarkStart w:id="656" w:name="_Toc178689558"/>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rsidR="00EC1033" w:rsidRPr="002B3D67" w:rsidRDefault="00E33174" w:rsidP="00710590">
      <w:pPr>
        <w:pStyle w:val="3"/>
        <w:numPr>
          <w:ilvl w:val="0"/>
          <w:numId w:val="41"/>
        </w:numPr>
        <w:tabs>
          <w:tab w:val="left" w:pos="360"/>
        </w:tabs>
        <w:spacing w:line="360" w:lineRule="auto"/>
        <w:jc w:val="both"/>
        <w:rPr>
          <w:rFonts w:ascii="Times New Roman" w:hAnsi="Times New Roman"/>
          <w:b/>
          <w:color w:val="000000"/>
          <w:sz w:val="24"/>
        </w:rPr>
      </w:pPr>
      <w:bookmarkStart w:id="657" w:name="_Toc175814920"/>
      <w:bookmarkStart w:id="658" w:name="_Toc178689559"/>
      <w:r w:rsidRPr="002B3D67">
        <w:rPr>
          <w:rFonts w:ascii="Times New Roman" w:hAnsi="Times New Roman"/>
          <w:b/>
          <w:color w:val="000000"/>
          <w:sz w:val="24"/>
        </w:rPr>
        <w:t xml:space="preserve">Рекомендации по </w:t>
      </w:r>
      <w:r w:rsidR="00EC1033" w:rsidRPr="002B3D67">
        <w:rPr>
          <w:rFonts w:ascii="Times New Roman" w:hAnsi="Times New Roman"/>
          <w:b/>
          <w:color w:val="000000"/>
          <w:sz w:val="24"/>
        </w:rPr>
        <w:t>совершенствованию преподавания учебного предмета всем обучающимся</w:t>
      </w:r>
      <w:bookmarkEnd w:id="657"/>
      <w:bookmarkEnd w:id="658"/>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pStyle w:val="a3"/>
        <w:spacing w:after="0" w:line="360" w:lineRule="auto"/>
        <w:ind w:left="0" w:firstLine="709"/>
        <w:jc w:val="both"/>
        <w:rPr>
          <w:rFonts w:ascii="Times New Roman" w:hAnsi="Times New Roman"/>
          <w:sz w:val="24"/>
          <w:szCs w:val="24"/>
          <w:lang w:eastAsia="ru-RU" w:bidi="ru-RU"/>
        </w:rPr>
      </w:pPr>
      <w:r w:rsidRPr="009B6461">
        <w:rPr>
          <w:rFonts w:ascii="Times New Roman" w:hAnsi="Times New Roman"/>
          <w:sz w:val="24"/>
          <w:szCs w:val="24"/>
        </w:rPr>
        <w:t xml:space="preserve">- </w:t>
      </w:r>
      <w:r w:rsidRPr="009B6461">
        <w:rPr>
          <w:rFonts w:ascii="Times New Roman" w:hAnsi="Times New Roman"/>
          <w:sz w:val="24"/>
          <w:szCs w:val="24"/>
          <w:lang w:eastAsia="ru-RU" w:bidi="ru-RU"/>
        </w:rPr>
        <w:t>особое внимание уделить организации и проведению уроков обобщения и систематизации, цель которых - приведение в систему знаний основных понятий и теорий истории, выделение главно</w:t>
      </w:r>
      <w:r w:rsidRPr="009B6461">
        <w:rPr>
          <w:rFonts w:ascii="Times New Roman" w:hAnsi="Times New Roman"/>
          <w:sz w:val="24"/>
          <w:szCs w:val="24"/>
          <w:lang w:eastAsia="ru-RU" w:bidi="ru-RU"/>
        </w:rPr>
        <w:softHyphen/>
        <w:t>го, установление причинно-следственных связей, взаимосвязи между периодами, личностями, государствами.</w:t>
      </w:r>
    </w:p>
    <w:p w:rsidR="00EC1033" w:rsidRPr="009B6461" w:rsidRDefault="00EC1033" w:rsidP="00710590">
      <w:pPr>
        <w:tabs>
          <w:tab w:val="left" w:pos="1134"/>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pacing w:val="-2"/>
          <w:sz w:val="24"/>
          <w:szCs w:val="24"/>
        </w:rPr>
        <w:t>- Проводить несколько раз в год диагностику достижения планируемых результатов с использованием фонда оценочных средств по истории, разработанного с учетом открытого банка заданий ОГЭ по истории, Образовательный портал для подготовки к экзаменам «Сдам ГИА</w:t>
      </w:r>
      <w:hyperlink r:id="rId8" w:tgtFrame="_blank" w:history="1"/>
      <w:r w:rsidRPr="009B6461">
        <w:rPr>
          <w:rFonts w:ascii="Times New Roman" w:hAnsi="Times New Roman" w:cs="Times New Roman"/>
          <w:color w:val="000000"/>
          <w:spacing w:val="-2"/>
          <w:sz w:val="24"/>
          <w:szCs w:val="24"/>
        </w:rPr>
        <w:t>: Решу ОГЭ. История». Анализировать результаты вместе с учениками и их родителями с целью построения индивидуальных образовательных программ подготовки</w:t>
      </w:r>
      <w:r w:rsidRPr="009B6461">
        <w:rPr>
          <w:rFonts w:ascii="Times New Roman" w:hAnsi="Times New Roman" w:cs="Times New Roman"/>
          <w:color w:val="000000"/>
          <w:sz w:val="24"/>
          <w:szCs w:val="24"/>
        </w:rPr>
        <w:t>.</w:t>
      </w:r>
    </w:p>
    <w:p w:rsidR="00EC1033" w:rsidRPr="009B6461" w:rsidRDefault="00EC1033" w:rsidP="005F34D6">
      <w:pPr>
        <w:tabs>
          <w:tab w:val="left" w:pos="1134"/>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sz w:val="24"/>
          <w:szCs w:val="24"/>
        </w:rPr>
        <w:t>- формирование системы предметной подготовки учащихся с 5 по 9 классы, которая должна иметь многоплановый, долговременный и последовательный характер. Поэтапно давать обучающимся объяснение по структуре заданий, разъяснять требования, алгоритм выполнения заданий, критерии оценивания заданий.</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проведение и систематическое участие учителей НАО методических семинаров, организация мастер классов.</w:t>
      </w:r>
    </w:p>
    <w:p w:rsidR="00EC1033" w:rsidRPr="002B3D67" w:rsidRDefault="00E33174" w:rsidP="00710590">
      <w:pPr>
        <w:pStyle w:val="3"/>
        <w:numPr>
          <w:ilvl w:val="0"/>
          <w:numId w:val="41"/>
        </w:numPr>
        <w:spacing w:line="360" w:lineRule="auto"/>
        <w:jc w:val="both"/>
        <w:rPr>
          <w:rFonts w:ascii="Times New Roman" w:hAnsi="Times New Roman"/>
          <w:b/>
          <w:bCs w:val="0"/>
          <w:color w:val="000000"/>
          <w:sz w:val="24"/>
        </w:rPr>
      </w:pPr>
      <w:bookmarkStart w:id="659" w:name="_Toc175814921"/>
      <w:bookmarkStart w:id="660" w:name="_Toc178689560"/>
      <w:r w:rsidRPr="002B3D67">
        <w:rPr>
          <w:rFonts w:ascii="Times New Roman" w:hAnsi="Times New Roman"/>
          <w:b/>
          <w:color w:val="000000"/>
          <w:sz w:val="24"/>
        </w:rPr>
        <w:t xml:space="preserve">Рекомендации по </w:t>
      </w:r>
      <w:r w:rsidR="00EC1033"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659"/>
      <w:bookmarkEnd w:id="660"/>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pStyle w:val="a3"/>
        <w:spacing w:line="360" w:lineRule="auto"/>
        <w:ind w:left="0" w:firstLine="709"/>
        <w:jc w:val="both"/>
        <w:rPr>
          <w:rFonts w:ascii="Times New Roman" w:eastAsia="Times New Roman" w:hAnsi="Times New Roman"/>
          <w:bCs/>
          <w:sz w:val="24"/>
          <w:szCs w:val="24"/>
          <w:lang w:eastAsia="ru-RU"/>
        </w:rPr>
      </w:pPr>
      <w:r w:rsidRPr="009B6461">
        <w:rPr>
          <w:rFonts w:ascii="Times New Roman" w:eastAsia="Times New Roman" w:hAnsi="Times New Roman"/>
          <w:bCs/>
          <w:sz w:val="24"/>
          <w:szCs w:val="24"/>
          <w:lang w:eastAsia="ru-RU"/>
        </w:rPr>
        <w:t xml:space="preserve">- использование на уроках специально подготовленные </w:t>
      </w:r>
      <w:proofErr w:type="spellStart"/>
      <w:r w:rsidRPr="009B6461">
        <w:rPr>
          <w:rFonts w:ascii="Times New Roman" w:eastAsia="Times New Roman" w:hAnsi="Times New Roman"/>
          <w:bCs/>
          <w:sz w:val="24"/>
          <w:szCs w:val="24"/>
          <w:lang w:eastAsia="ru-RU"/>
        </w:rPr>
        <w:t>разноуровневые</w:t>
      </w:r>
      <w:proofErr w:type="spellEnd"/>
      <w:r w:rsidRPr="009B6461">
        <w:rPr>
          <w:rFonts w:ascii="Times New Roman" w:eastAsia="Times New Roman" w:hAnsi="Times New Roman"/>
          <w:bCs/>
          <w:sz w:val="24"/>
          <w:szCs w:val="24"/>
          <w:lang w:eastAsia="ru-RU"/>
        </w:rPr>
        <w:t xml:space="preserve"> задания </w:t>
      </w:r>
      <w:r w:rsidRPr="009B6461">
        <w:rPr>
          <w:rFonts w:ascii="Times New Roman" w:eastAsia="Times New Roman" w:hAnsi="Times New Roman"/>
          <w:bCs/>
          <w:sz w:val="24"/>
          <w:szCs w:val="24"/>
        </w:rPr>
        <w:t>в формате ОГЭ по истории;</w:t>
      </w:r>
    </w:p>
    <w:p w:rsidR="00EC1033" w:rsidRPr="009B6461" w:rsidRDefault="00EC1033" w:rsidP="00710590">
      <w:pPr>
        <w:pStyle w:val="a3"/>
        <w:spacing w:after="0" w:line="360" w:lineRule="auto"/>
        <w:ind w:left="0" w:firstLine="709"/>
        <w:jc w:val="both"/>
        <w:rPr>
          <w:rFonts w:ascii="Times New Roman" w:eastAsia="Times New Roman" w:hAnsi="Times New Roman"/>
          <w:bCs/>
          <w:sz w:val="24"/>
          <w:szCs w:val="24"/>
        </w:rPr>
      </w:pPr>
      <w:r w:rsidRPr="009B6461">
        <w:rPr>
          <w:rFonts w:ascii="Times New Roman" w:eastAsia="Times New Roman" w:hAnsi="Times New Roman"/>
          <w:bCs/>
          <w:sz w:val="24"/>
          <w:szCs w:val="24"/>
          <w:lang w:eastAsia="ru-RU"/>
        </w:rPr>
        <w:t xml:space="preserve">- организовывать дополнительные консультации для школьников с низким уровнем </w:t>
      </w:r>
      <w:r w:rsidRPr="009B6461">
        <w:rPr>
          <w:rFonts w:ascii="Times New Roman" w:eastAsia="Times New Roman" w:hAnsi="Times New Roman"/>
          <w:bCs/>
          <w:sz w:val="24"/>
          <w:szCs w:val="24"/>
        </w:rPr>
        <w:t>подготовки;</w:t>
      </w:r>
    </w:p>
    <w:p w:rsidR="00EC1033" w:rsidRPr="009B6461" w:rsidRDefault="00EC1033" w:rsidP="00710590">
      <w:pPr>
        <w:pStyle w:val="Default"/>
        <w:spacing w:line="360" w:lineRule="auto"/>
        <w:ind w:firstLine="709"/>
        <w:jc w:val="both"/>
        <w:rPr>
          <w:color w:val="auto"/>
        </w:rPr>
      </w:pPr>
      <w:r w:rsidRPr="009B6461">
        <w:rPr>
          <w:color w:val="auto"/>
        </w:rPr>
        <w:t>- создание индивидуальной образовательной траектории (программы) для их ликвидации у слабоуспевающих учеников;</w:t>
      </w:r>
    </w:p>
    <w:p w:rsidR="00EC1033" w:rsidRPr="009B6461" w:rsidRDefault="00EC1033" w:rsidP="00710590">
      <w:pPr>
        <w:pStyle w:val="Default"/>
        <w:spacing w:line="360" w:lineRule="auto"/>
        <w:ind w:firstLine="709"/>
        <w:jc w:val="both"/>
        <w:rPr>
          <w:color w:val="auto"/>
        </w:rPr>
      </w:pPr>
      <w:r w:rsidRPr="009B6461">
        <w:rPr>
          <w:color w:val="auto"/>
        </w:rPr>
        <w:t>- создание условий для успешного продвижения учащихся по данной траектории в урочной и внеурочной деятельности и постоянное отслеживание результатов;</w:t>
      </w:r>
    </w:p>
    <w:p w:rsidR="00EC1033" w:rsidRPr="009B6461" w:rsidRDefault="00EC1033" w:rsidP="00710590">
      <w:pPr>
        <w:pStyle w:val="Default"/>
        <w:spacing w:line="360" w:lineRule="auto"/>
        <w:ind w:firstLine="709"/>
        <w:jc w:val="both"/>
        <w:rPr>
          <w:color w:val="auto"/>
        </w:rPr>
      </w:pPr>
      <w:r w:rsidRPr="009B6461">
        <w:rPr>
          <w:color w:val="auto"/>
        </w:rPr>
        <w:t xml:space="preserve">- использование педагогических технологий и методов обучения: личностно-ориентированный подход, игровые приемы и </w:t>
      </w:r>
      <w:r w:rsidR="005F34D6" w:rsidRPr="009B6461">
        <w:rPr>
          <w:color w:val="auto"/>
        </w:rPr>
        <w:t>разно уровневую</w:t>
      </w:r>
      <w:r w:rsidRPr="009B6461">
        <w:rPr>
          <w:color w:val="auto"/>
        </w:rPr>
        <w:t xml:space="preserve"> дифференциацию на всех этапах урока;</w:t>
      </w:r>
    </w:p>
    <w:p w:rsidR="00EC1033" w:rsidRPr="009B6461" w:rsidRDefault="00EC1033" w:rsidP="005F34D6">
      <w:pPr>
        <w:pStyle w:val="Default"/>
        <w:spacing w:line="360" w:lineRule="auto"/>
        <w:ind w:firstLine="709"/>
        <w:jc w:val="both"/>
        <w:rPr>
          <w:color w:val="auto"/>
        </w:rPr>
      </w:pPr>
      <w:r w:rsidRPr="009B6461">
        <w:rPr>
          <w:color w:val="auto"/>
        </w:rPr>
        <w:t>- отбор учебных материалов для индивидуальных маршрутов и для систематического повторения ранее изученного материала с последующим мониторингом промежуточных и и</w:t>
      </w:r>
      <w:r w:rsidR="005F34D6" w:rsidRPr="009B6461">
        <w:rPr>
          <w:color w:val="auto"/>
        </w:rPr>
        <w:t>тоговых результатов достижений;</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Администрациям образовательных организаций</w:t>
      </w:r>
    </w:p>
    <w:p w:rsidR="00EC1033" w:rsidRPr="009B6461" w:rsidRDefault="00EC1033" w:rsidP="00710590">
      <w:pPr>
        <w:pStyle w:val="a3"/>
        <w:spacing w:line="360" w:lineRule="auto"/>
        <w:ind w:left="0" w:firstLine="709"/>
        <w:jc w:val="both"/>
        <w:rPr>
          <w:rFonts w:ascii="Times New Roman" w:eastAsia="Times New Roman" w:hAnsi="Times New Roman"/>
          <w:bCs/>
          <w:sz w:val="24"/>
          <w:szCs w:val="24"/>
          <w:lang w:eastAsia="ru-RU"/>
        </w:rPr>
      </w:pPr>
      <w:r w:rsidRPr="009B6461">
        <w:rPr>
          <w:rFonts w:ascii="Times New Roman" w:hAnsi="Times New Roman"/>
          <w:sz w:val="24"/>
          <w:szCs w:val="24"/>
        </w:rPr>
        <w:t xml:space="preserve">- административный контроль диагностических работ </w:t>
      </w:r>
      <w:r w:rsidRPr="009B6461">
        <w:rPr>
          <w:rFonts w:ascii="Times New Roman" w:eastAsia="Times New Roman" w:hAnsi="Times New Roman"/>
          <w:bCs/>
          <w:sz w:val="24"/>
          <w:szCs w:val="24"/>
          <w:lang w:eastAsia="ru-RU"/>
        </w:rPr>
        <w:t xml:space="preserve">на основе </w:t>
      </w:r>
      <w:r w:rsidR="005F34D6" w:rsidRPr="009B6461">
        <w:rPr>
          <w:rFonts w:ascii="Times New Roman" w:eastAsia="Times New Roman" w:hAnsi="Times New Roman"/>
          <w:bCs/>
          <w:sz w:val="24"/>
          <w:szCs w:val="24"/>
          <w:lang w:eastAsia="ru-RU"/>
        </w:rPr>
        <w:t>разно уровневых</w:t>
      </w:r>
      <w:r w:rsidRPr="009B6461">
        <w:rPr>
          <w:rFonts w:ascii="Times New Roman" w:eastAsia="Times New Roman" w:hAnsi="Times New Roman"/>
          <w:bCs/>
          <w:sz w:val="24"/>
          <w:szCs w:val="24"/>
          <w:lang w:eastAsia="ru-RU"/>
        </w:rPr>
        <w:t xml:space="preserve"> заданий;</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организация проведения семинара «Итоги ОГЭ 2024» с акцентом на задания, с которыми учащиеся справились сложнее всего.</w:t>
      </w:r>
    </w:p>
    <w:p w:rsidR="00EC1033" w:rsidRPr="009B6461" w:rsidRDefault="00EC1033" w:rsidP="00710590">
      <w:pPr>
        <w:spacing w:line="360" w:lineRule="auto"/>
        <w:jc w:val="both"/>
        <w:rPr>
          <w:rFonts w:ascii="Times New Roman" w:hAnsi="Times New Roman" w:cs="Times New Roman"/>
          <w:sz w:val="24"/>
          <w:szCs w:val="24"/>
        </w:rPr>
      </w:pP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661" w:name="_Toc175814946"/>
      <w:bookmarkStart w:id="662" w:name="_Toc178689561"/>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661"/>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Г</w:t>
      </w:r>
      <w:r w:rsidRPr="009B6461">
        <w:rPr>
          <w:rFonts w:ascii="Times New Roman" w:hAnsi="Times New Roman" w:cs="Times New Roman"/>
          <w:szCs w:val="24"/>
        </w:rPr>
        <w:t>еография</w:t>
      </w:r>
      <w:r w:rsidR="009B6461" w:rsidRPr="009B6461">
        <w:rPr>
          <w:rFonts w:ascii="Times New Roman" w:hAnsi="Times New Roman" w:cs="Times New Roman"/>
          <w:szCs w:val="24"/>
        </w:rPr>
        <w:t>”</w:t>
      </w:r>
      <w:bookmarkEnd w:id="662"/>
    </w:p>
    <w:p w:rsidR="00EC1033" w:rsidRPr="009B6461" w:rsidRDefault="00EC1033" w:rsidP="00710590">
      <w:pPr>
        <w:pStyle w:val="a3"/>
        <w:keepNext/>
        <w:keepLines/>
        <w:numPr>
          <w:ilvl w:val="0"/>
          <w:numId w:val="20"/>
        </w:numPr>
        <w:tabs>
          <w:tab w:val="left" w:pos="142"/>
        </w:tabs>
        <w:spacing w:before="200" w:after="0" w:line="360" w:lineRule="auto"/>
        <w:ind w:left="993" w:hanging="284"/>
        <w:contextualSpacing w:val="0"/>
        <w:jc w:val="both"/>
        <w:outlineLvl w:val="2"/>
        <w:rPr>
          <w:rFonts w:ascii="Times New Roman" w:eastAsia="Times New Roman" w:hAnsi="Times New Roman"/>
          <w:b/>
          <w:bCs/>
          <w:vanish/>
          <w:color w:val="000000"/>
          <w:sz w:val="24"/>
          <w:szCs w:val="24"/>
          <w:lang w:eastAsia="ru-RU"/>
        </w:rPr>
      </w:pPr>
      <w:bookmarkStart w:id="663" w:name="_Toc175752783"/>
      <w:bookmarkStart w:id="664" w:name="_Toc175762135"/>
      <w:bookmarkStart w:id="665" w:name="_Toc175812155"/>
      <w:bookmarkStart w:id="666" w:name="_Toc175812613"/>
      <w:bookmarkStart w:id="667" w:name="_Toc175812953"/>
      <w:bookmarkStart w:id="668" w:name="_Toc175813291"/>
      <w:bookmarkStart w:id="669" w:name="_Toc175813629"/>
      <w:bookmarkStart w:id="670" w:name="_Toc175813959"/>
      <w:bookmarkStart w:id="671" w:name="_Toc175814287"/>
      <w:bookmarkStart w:id="672" w:name="_Toc175814618"/>
      <w:bookmarkStart w:id="673" w:name="_Toc175814947"/>
      <w:bookmarkStart w:id="674" w:name="_Toc178588671"/>
      <w:bookmarkStart w:id="675" w:name="_Toc178588820"/>
      <w:bookmarkStart w:id="676" w:name="_Toc178588890"/>
      <w:bookmarkStart w:id="677" w:name="_Toc178588954"/>
      <w:bookmarkStart w:id="678" w:name="_Toc178589035"/>
      <w:bookmarkStart w:id="679" w:name="_Toc178589485"/>
      <w:bookmarkStart w:id="680" w:name="_Toc178590076"/>
      <w:bookmarkStart w:id="681" w:name="_Toc178595976"/>
      <w:bookmarkStart w:id="682" w:name="_Toc178596127"/>
      <w:bookmarkStart w:id="683" w:name="_Toc178598840"/>
      <w:bookmarkStart w:id="684" w:name="_Toc178598901"/>
      <w:bookmarkStart w:id="685" w:name="_Toc178677836"/>
      <w:bookmarkStart w:id="686" w:name="_Toc178683762"/>
      <w:bookmarkStart w:id="687" w:name="_Toc178684071"/>
      <w:bookmarkStart w:id="688" w:name="_Toc178686029"/>
      <w:bookmarkStart w:id="689" w:name="_Toc178686091"/>
      <w:bookmarkStart w:id="690" w:name="_Toc178686495"/>
      <w:bookmarkStart w:id="691" w:name="_Toc1786895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rsidR="00EC1033" w:rsidRPr="002B3D67" w:rsidRDefault="00E33174" w:rsidP="00710590">
      <w:pPr>
        <w:pStyle w:val="3"/>
        <w:numPr>
          <w:ilvl w:val="0"/>
          <w:numId w:val="42"/>
        </w:numPr>
        <w:tabs>
          <w:tab w:val="left" w:pos="360"/>
        </w:tabs>
        <w:spacing w:line="360" w:lineRule="auto"/>
        <w:jc w:val="both"/>
        <w:rPr>
          <w:rFonts w:ascii="Times New Roman" w:hAnsi="Times New Roman"/>
          <w:b/>
          <w:color w:val="000000"/>
          <w:sz w:val="24"/>
        </w:rPr>
      </w:pPr>
      <w:bookmarkStart w:id="692" w:name="_Toc175752784"/>
      <w:bookmarkStart w:id="693" w:name="_Toc175762136"/>
      <w:bookmarkStart w:id="694" w:name="_Toc175812156"/>
      <w:bookmarkStart w:id="695" w:name="_Toc175752785"/>
      <w:bookmarkStart w:id="696" w:name="_Toc175762137"/>
      <w:bookmarkStart w:id="697" w:name="_Toc175812157"/>
      <w:bookmarkStart w:id="698" w:name="_Toc175752786"/>
      <w:bookmarkStart w:id="699" w:name="_Toc175762138"/>
      <w:bookmarkStart w:id="700" w:name="_Toc175812158"/>
      <w:bookmarkStart w:id="701" w:name="_Toc175752787"/>
      <w:bookmarkStart w:id="702" w:name="_Toc175762139"/>
      <w:bookmarkStart w:id="703" w:name="_Toc175812159"/>
      <w:bookmarkStart w:id="704" w:name="_Toc175814948"/>
      <w:bookmarkStart w:id="705" w:name="_Toc178689563"/>
      <w:bookmarkEnd w:id="692"/>
      <w:bookmarkEnd w:id="693"/>
      <w:bookmarkEnd w:id="694"/>
      <w:bookmarkEnd w:id="695"/>
      <w:bookmarkEnd w:id="696"/>
      <w:bookmarkEnd w:id="697"/>
      <w:bookmarkEnd w:id="698"/>
      <w:bookmarkEnd w:id="699"/>
      <w:bookmarkEnd w:id="700"/>
      <w:bookmarkEnd w:id="701"/>
      <w:bookmarkEnd w:id="702"/>
      <w:bookmarkEnd w:id="703"/>
      <w:r w:rsidRPr="002B3D67">
        <w:rPr>
          <w:rFonts w:ascii="Times New Roman" w:hAnsi="Times New Roman"/>
          <w:b/>
          <w:color w:val="000000"/>
          <w:sz w:val="24"/>
        </w:rPr>
        <w:t xml:space="preserve">Рекомендации по </w:t>
      </w:r>
      <w:r w:rsidR="00EC1033" w:rsidRPr="002B3D67">
        <w:rPr>
          <w:rFonts w:ascii="Times New Roman" w:hAnsi="Times New Roman"/>
          <w:b/>
          <w:color w:val="000000"/>
          <w:sz w:val="24"/>
        </w:rPr>
        <w:t>совершенствованию преподавания учебного предмета всем обучающимся</w:t>
      </w:r>
      <w:bookmarkEnd w:id="704"/>
      <w:bookmarkEnd w:id="705"/>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Необходимо выявить уровень подготовки обучающихся, выбравших географию в качестве итогового экзамена, в самом начале учебного года, для чего подвести итоги предыдущего года, показать образцы заданий, провести диагностическую работу. При этом обязательно выяснить причину выбора предмета и уровень мотивации к его изучению. С учётом полученных результатов необходимо спланировать дифференцированный подход по подготовке учащихся к успешной сдаче экзамена.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Для группы обучающихся, относящихся к категории потенциально успешных, необходимо разработать и реализовать на практике составление чек-листов самоподготовки, обеспечивающих самоконтроль за процессом изучения конкретных тем и разделов. Разрабатывать индивидуальные образовательные маршруты обучающихся по формированию предметных и </w:t>
      </w:r>
      <w:proofErr w:type="spellStart"/>
      <w:r w:rsidRPr="009B6461">
        <w:rPr>
          <w:rFonts w:ascii="Times New Roman" w:hAnsi="Times New Roman" w:cs="Times New Roman"/>
          <w:color w:val="000000"/>
          <w:sz w:val="24"/>
          <w:szCs w:val="24"/>
        </w:rPr>
        <w:t>метапредметных</w:t>
      </w:r>
      <w:proofErr w:type="spellEnd"/>
      <w:r w:rsidRPr="009B6461">
        <w:rPr>
          <w:rFonts w:ascii="Times New Roman" w:hAnsi="Times New Roman" w:cs="Times New Roman"/>
          <w:color w:val="000000"/>
          <w:sz w:val="24"/>
          <w:szCs w:val="24"/>
        </w:rPr>
        <w:t xml:space="preserve"> результатов, характеризующих достижение планируемых результатов освоения основной образовательной программы основного общего образования.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Для обучающихся, результаты которых по итогам диагностической работы были на высоком уровне, т.е. на входном контроле показаны хорошие результаты, рекомендуются индивидуальные консультации. Основной объем информации участники этой группы усваивают на уроках в ходе учебного года. Этой группе обучающихся рекомендуется взять наставничество над более слабыми группами по результатам регулярного мониторинга.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Рекомендуется включать школьников, интересующихся географией, в олимпиадное движение и научно-практическую деятельность, привлекать к кружковой деятельности географической направленности.</w:t>
      </w:r>
      <w:r w:rsidR="002B3D67">
        <w:rPr>
          <w:rFonts w:ascii="Times New Roman" w:hAnsi="Times New Roman" w:cs="Times New Roman"/>
          <w:color w:val="000000"/>
          <w:sz w:val="24"/>
          <w:szCs w:val="24"/>
        </w:rPr>
        <w:t xml:space="preserve">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На сайте ФГБНУ «ФИПИ» http://doc.fipi.ru/metodicheskaya-kopilka/metodrekomendatsii-dlya-vypusknikov-po-sam-podgotovke-k-ekzamenam/obshchestvoznaniye.pdf учащиеся этой группы могут найти нужную для себя информацию. Обучающимся с низким и удовлетворительным уровнем подготовки требуется помощь, направленная на повышение системности и систематичности в изучении материала. Это может быть достигнуто в результате постепенного накопления </w:t>
      </w:r>
      <w:r w:rsidR="005F34D6" w:rsidRPr="009B6461">
        <w:rPr>
          <w:rFonts w:ascii="Times New Roman" w:hAnsi="Times New Roman" w:cs="Times New Roman"/>
          <w:color w:val="000000"/>
          <w:sz w:val="24"/>
          <w:szCs w:val="24"/>
        </w:rPr>
        <w:t>и последовательного</w:t>
      </w:r>
      <w:r w:rsidRPr="009B6461">
        <w:rPr>
          <w:rFonts w:ascii="Times New Roman" w:hAnsi="Times New Roman" w:cs="Times New Roman"/>
          <w:color w:val="000000"/>
          <w:sz w:val="24"/>
          <w:szCs w:val="24"/>
        </w:rPr>
        <w:t xml:space="preserve"> усложнения изученного материала, познания общих закономерностей и принципов взаимодействия географических систем. Для этого необходимо достаточно часто проводить закрепление уже изученных сведений, которое должно сопровождаться составлением обобщающих таблиц и решением заданий, типология которых расширяет рамки ОГЭ. Самой оптимальной формой для такой систематической работы должны стать еженедельные часы подготовки к экзамену.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В ходе работы определить дефициты в подготовке, после чего создать индивидуальную образовательную траекторию для их ликвидации.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Как показывают результаты экзамена, такие ученики слабо владеют навыками смыслового чтения, поэтому важно научить их внимательно читать текст задания и по алгоритму выполнять его вопросы.</w:t>
      </w:r>
      <w:r w:rsidR="002B3D67">
        <w:rPr>
          <w:rFonts w:ascii="Times New Roman" w:hAnsi="Times New Roman" w:cs="Times New Roman"/>
          <w:color w:val="000000"/>
          <w:sz w:val="24"/>
          <w:szCs w:val="24"/>
        </w:rPr>
        <w:t xml:space="preserve"> </w:t>
      </w:r>
    </w:p>
    <w:p w:rsidR="00EC1033" w:rsidRPr="009B6461" w:rsidRDefault="00EC1033" w:rsidP="005F34D6">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При организации работы с категорией выпускников девятых классов с низкой мотивацией в изучении предметов, для которых характерна проблема выбора географии </w:t>
      </w:r>
      <w:r w:rsidR="005F34D6" w:rsidRPr="009B6461">
        <w:rPr>
          <w:rFonts w:ascii="Times New Roman" w:hAnsi="Times New Roman" w:cs="Times New Roman"/>
          <w:color w:val="000000"/>
          <w:sz w:val="24"/>
          <w:szCs w:val="24"/>
        </w:rPr>
        <w:t>в качестве</w:t>
      </w:r>
      <w:r w:rsidRPr="009B6461">
        <w:rPr>
          <w:rFonts w:ascii="Times New Roman" w:hAnsi="Times New Roman" w:cs="Times New Roman"/>
          <w:color w:val="000000"/>
          <w:sz w:val="24"/>
          <w:szCs w:val="24"/>
        </w:rPr>
        <w:t xml:space="preserve"> экзамена по остаточному принципу и в последний момент, важно уделять особое внимание формированию картографической предметной компетенции. Важно научить этих учащихся понимать и читать карту, извлекая из неё необходимую для выполнения задания информацию. Выпускник должен чувствовать себя успешным в решении тех заданий, которые он в силах решить, прорабатывая их на протяжении учебного года при поддержке учителя. При подготовке к экзамену с данной категорией выпускников необходимо планомерно прорабатывать задания базового уровня сложности открытого банка заданий ФИПИ, учить их самоконтролю при работе с заданиями ОГЭ на са</w:t>
      </w:r>
      <w:r w:rsidR="005F34D6" w:rsidRPr="009B6461">
        <w:rPr>
          <w:rFonts w:ascii="Times New Roman" w:hAnsi="Times New Roman" w:cs="Times New Roman"/>
          <w:color w:val="000000"/>
          <w:sz w:val="24"/>
          <w:szCs w:val="24"/>
        </w:rPr>
        <w:t>йте «Решу ОГЭ по географии».</w:t>
      </w:r>
      <w:r w:rsidR="002B3D67">
        <w:rPr>
          <w:rFonts w:ascii="Times New Roman" w:hAnsi="Times New Roman" w:cs="Times New Roman"/>
          <w:color w:val="000000"/>
          <w:sz w:val="24"/>
          <w:szCs w:val="24"/>
        </w:rPr>
        <w:t xml:space="preserve"> </w:t>
      </w:r>
      <w:r w:rsidR="005F34D6" w:rsidRPr="009B6461">
        <w:rPr>
          <w:rFonts w:ascii="Times New Roman" w:hAnsi="Times New Roman" w:cs="Times New Roman"/>
          <w:color w:val="000000"/>
          <w:sz w:val="24"/>
          <w:szCs w:val="24"/>
        </w:rPr>
        <w:t xml:space="preserve"> </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tabs>
          <w:tab w:val="left" w:pos="709"/>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В начале учебного года целесообразно запланировать и провести:</w:t>
      </w:r>
      <w:r w:rsidR="002B3D67">
        <w:rPr>
          <w:rFonts w:ascii="Times New Roman" w:hAnsi="Times New Roman" w:cs="Times New Roman"/>
          <w:color w:val="000000"/>
          <w:sz w:val="24"/>
          <w:szCs w:val="24"/>
        </w:rPr>
        <w:t xml:space="preserve"> </w:t>
      </w:r>
    </w:p>
    <w:p w:rsidR="00EC1033" w:rsidRPr="009B6461" w:rsidRDefault="00EC1033" w:rsidP="00710590">
      <w:pPr>
        <w:tabs>
          <w:tab w:val="left" w:pos="709"/>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w:t>
      </w:r>
      <w:r w:rsidRPr="009B6461">
        <w:rPr>
          <w:rFonts w:ascii="Times New Roman" w:hAnsi="Times New Roman" w:cs="Times New Roman"/>
          <w:color w:val="000000"/>
          <w:sz w:val="24"/>
          <w:szCs w:val="24"/>
        </w:rPr>
        <w:tab/>
        <w:t xml:space="preserve">практико-ориентированный МО для учителей географии «Анализ результатов ОГЭ-2024 по географии. Проблемы, пути их преодоления»; </w:t>
      </w:r>
    </w:p>
    <w:p w:rsidR="00EC1033" w:rsidRPr="009B6461" w:rsidRDefault="00EC1033" w:rsidP="00710590">
      <w:pPr>
        <w:tabs>
          <w:tab w:val="left" w:pos="709"/>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w:t>
      </w:r>
      <w:r w:rsidRPr="009B6461">
        <w:rPr>
          <w:rFonts w:ascii="Times New Roman" w:hAnsi="Times New Roman" w:cs="Times New Roman"/>
          <w:color w:val="000000"/>
          <w:sz w:val="24"/>
          <w:szCs w:val="24"/>
        </w:rPr>
        <w:tab/>
        <w:t xml:space="preserve">информационно-методический семинар для учителей «Основной государственный экзамен по географии в 2025 году. Обзор экзаменационной работы: особенности подготовки и проведения»; </w:t>
      </w:r>
    </w:p>
    <w:p w:rsidR="00EC1033" w:rsidRPr="009B6461" w:rsidRDefault="00EC1033" w:rsidP="00710590">
      <w:pPr>
        <w:tabs>
          <w:tab w:val="left" w:pos="709"/>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w:t>
      </w:r>
      <w:r w:rsidRPr="009B6461">
        <w:rPr>
          <w:rFonts w:ascii="Times New Roman" w:hAnsi="Times New Roman" w:cs="Times New Roman"/>
          <w:color w:val="000000"/>
          <w:sz w:val="24"/>
          <w:szCs w:val="24"/>
        </w:rPr>
        <w:tab/>
        <w:t xml:space="preserve">практическое занятие для учителей географии «Методика работы с текстом и картами на ГИА с привлечением экспертов ОГЭ по географии; </w:t>
      </w:r>
    </w:p>
    <w:p w:rsidR="00EC1033" w:rsidRPr="009B6461" w:rsidRDefault="00EC1033" w:rsidP="00710590">
      <w:pPr>
        <w:tabs>
          <w:tab w:val="left" w:pos="709"/>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w:t>
      </w:r>
      <w:r w:rsidRPr="009B6461">
        <w:rPr>
          <w:rFonts w:ascii="Times New Roman" w:hAnsi="Times New Roman" w:cs="Times New Roman"/>
          <w:color w:val="000000"/>
          <w:sz w:val="24"/>
          <w:szCs w:val="24"/>
        </w:rPr>
        <w:tab/>
        <w:t xml:space="preserve">администрации ОО проводить диагностические работы, в том числе с отработкой умения заполнять бланки ответов ОГЭ. </w:t>
      </w:r>
    </w:p>
    <w:p w:rsidR="00EC1033" w:rsidRPr="002B3D67" w:rsidRDefault="00E33174" w:rsidP="00710590">
      <w:pPr>
        <w:pStyle w:val="3"/>
        <w:numPr>
          <w:ilvl w:val="0"/>
          <w:numId w:val="42"/>
        </w:numPr>
        <w:spacing w:line="360" w:lineRule="auto"/>
        <w:jc w:val="both"/>
        <w:rPr>
          <w:rFonts w:ascii="Times New Roman" w:hAnsi="Times New Roman"/>
          <w:b/>
          <w:bCs w:val="0"/>
          <w:color w:val="000000"/>
          <w:sz w:val="24"/>
        </w:rPr>
      </w:pPr>
      <w:bookmarkStart w:id="706" w:name="_Toc175814949"/>
      <w:bookmarkStart w:id="707" w:name="_Toc178689564"/>
      <w:r w:rsidRPr="002B3D67">
        <w:rPr>
          <w:rFonts w:ascii="Times New Roman" w:hAnsi="Times New Roman"/>
          <w:b/>
          <w:color w:val="000000"/>
          <w:sz w:val="24"/>
        </w:rPr>
        <w:t xml:space="preserve">Рекомендации по </w:t>
      </w:r>
      <w:r w:rsidR="00EC1033"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706"/>
      <w:bookmarkEnd w:id="707"/>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По организации дифференцированного обучения школьников с разным уровнем предметной подготовки особое внимание рекомендуется: </w:t>
      </w:r>
    </w:p>
    <w:p w:rsidR="00EC1033" w:rsidRPr="009B6461" w:rsidRDefault="00EC1033" w:rsidP="00710590">
      <w:pPr>
        <w:tabs>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1.</w:t>
      </w:r>
      <w:r w:rsidRPr="009B6461">
        <w:rPr>
          <w:rFonts w:ascii="Times New Roman" w:hAnsi="Times New Roman" w:cs="Times New Roman"/>
          <w:color w:val="000000"/>
          <w:sz w:val="24"/>
          <w:szCs w:val="24"/>
        </w:rPr>
        <w:tab/>
        <w:t>Выделить базовые умения и навыки.</w:t>
      </w:r>
    </w:p>
    <w:p w:rsidR="00EC1033" w:rsidRPr="009B6461" w:rsidRDefault="00EC1033" w:rsidP="00710590">
      <w:pPr>
        <w:tabs>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2.</w:t>
      </w:r>
      <w:r w:rsidRPr="009B6461">
        <w:rPr>
          <w:rFonts w:ascii="Times New Roman" w:hAnsi="Times New Roman" w:cs="Times New Roman"/>
          <w:color w:val="000000"/>
          <w:sz w:val="24"/>
          <w:szCs w:val="24"/>
        </w:rPr>
        <w:tab/>
        <w:t xml:space="preserve">Учебную информацию, которая требует запоминания, предлагается представлять обучающимся в виде логических схем, коротких содержательных выводов. </w:t>
      </w:r>
    </w:p>
    <w:p w:rsidR="00EC1033" w:rsidRPr="009B6461" w:rsidRDefault="00EC1033" w:rsidP="00710590">
      <w:pPr>
        <w:tabs>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3.</w:t>
      </w:r>
      <w:r w:rsidRPr="009B6461">
        <w:rPr>
          <w:rFonts w:ascii="Times New Roman" w:hAnsi="Times New Roman" w:cs="Times New Roman"/>
          <w:color w:val="000000"/>
          <w:sz w:val="24"/>
          <w:szCs w:val="24"/>
        </w:rPr>
        <w:tab/>
        <w:t xml:space="preserve">Организовывать системную работу с географической картой по запоминанию географической номенклатуры (обозначение географических объектов на контурной карте, нахождение ошибок при расположении объектов на карте, выполнение тестовых заданий, направленных на проверку географической номенклатуры и т.д.) </w:t>
      </w:r>
    </w:p>
    <w:p w:rsidR="00EC1033" w:rsidRPr="009B6461" w:rsidRDefault="00EC1033" w:rsidP="00710590">
      <w:pPr>
        <w:tabs>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4.</w:t>
      </w:r>
      <w:r w:rsidRPr="009B6461">
        <w:rPr>
          <w:rFonts w:ascii="Times New Roman" w:hAnsi="Times New Roman" w:cs="Times New Roman"/>
          <w:color w:val="000000"/>
          <w:sz w:val="24"/>
          <w:szCs w:val="24"/>
        </w:rPr>
        <w:tab/>
        <w:t xml:space="preserve">Осуществлять повторение и закрепление изученного материала так, чтобы активизировать не только память, но и другие психические процессы. </w:t>
      </w:r>
    </w:p>
    <w:p w:rsidR="00EC1033" w:rsidRPr="009B6461" w:rsidRDefault="00EC1033" w:rsidP="00710590">
      <w:pPr>
        <w:tabs>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5.</w:t>
      </w:r>
      <w:r w:rsidRPr="009B6461">
        <w:rPr>
          <w:rFonts w:ascii="Times New Roman" w:hAnsi="Times New Roman" w:cs="Times New Roman"/>
          <w:color w:val="000000"/>
          <w:sz w:val="24"/>
          <w:szCs w:val="24"/>
        </w:rPr>
        <w:tab/>
        <w:t xml:space="preserve">Разработать методические приёмы, позволяющие обучающимся быстро и прочно запоминать базовые географические термины и понятия. </w:t>
      </w:r>
    </w:p>
    <w:p w:rsidR="00EC1033" w:rsidRPr="009B6461" w:rsidRDefault="00EC1033" w:rsidP="005F34D6">
      <w:pPr>
        <w:tabs>
          <w:tab w:val="left" w:pos="993"/>
        </w:tabs>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6.</w:t>
      </w:r>
      <w:r w:rsidRPr="009B6461">
        <w:rPr>
          <w:rFonts w:ascii="Times New Roman" w:hAnsi="Times New Roman" w:cs="Times New Roman"/>
          <w:color w:val="000000"/>
          <w:sz w:val="24"/>
          <w:szCs w:val="24"/>
        </w:rPr>
        <w:tab/>
        <w:t>Учить самостоятельно оценивать правильность выполнения учебной задачи, находить и анализировать свои ошибки, находит</w:t>
      </w:r>
      <w:r w:rsidR="005F34D6" w:rsidRPr="009B6461">
        <w:rPr>
          <w:rFonts w:ascii="Times New Roman" w:hAnsi="Times New Roman" w:cs="Times New Roman"/>
          <w:color w:val="000000"/>
          <w:sz w:val="24"/>
          <w:szCs w:val="24"/>
        </w:rPr>
        <w:t>ь возможные пути их устранения.</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Администрациям образовательных организаций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 проанализировать результаты ОГЭ по географии в 9-х классах на заседаниях педсовета, методического совета (объединения);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 включить в план </w:t>
      </w:r>
      <w:proofErr w:type="spellStart"/>
      <w:r w:rsidRPr="009B6461">
        <w:rPr>
          <w:rFonts w:ascii="Times New Roman" w:hAnsi="Times New Roman" w:cs="Times New Roman"/>
          <w:sz w:val="24"/>
          <w:szCs w:val="24"/>
        </w:rPr>
        <w:t>внутришкольного</w:t>
      </w:r>
      <w:proofErr w:type="spellEnd"/>
      <w:r w:rsidRPr="009B6461">
        <w:rPr>
          <w:rFonts w:ascii="Times New Roman" w:hAnsi="Times New Roman" w:cs="Times New Roman"/>
          <w:sz w:val="24"/>
          <w:szCs w:val="24"/>
        </w:rPr>
        <w:t xml:space="preserve"> контроля необходимые диагностические работы;</w:t>
      </w:r>
      <w:r w:rsidR="002B3D67">
        <w:rPr>
          <w:rFonts w:ascii="Times New Roman" w:hAnsi="Times New Roman" w:cs="Times New Roman"/>
          <w:sz w:val="24"/>
          <w:szCs w:val="24"/>
        </w:rPr>
        <w:t xml:space="preserve">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 скорректировать методическую работу с педагогами по подготовке обучающихся к государственной итоговой аттестации по географии; </w:t>
      </w:r>
    </w:p>
    <w:p w:rsidR="00EC1033" w:rsidRPr="009B6461" w:rsidRDefault="00EC1033" w:rsidP="005F34D6">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 при необходимости направить учителей на </w:t>
      </w:r>
      <w:r w:rsidR="005F34D6" w:rsidRPr="009B6461">
        <w:rPr>
          <w:rFonts w:ascii="Times New Roman" w:hAnsi="Times New Roman" w:cs="Times New Roman"/>
          <w:sz w:val="24"/>
          <w:szCs w:val="24"/>
        </w:rPr>
        <w:t>курсы повышения квалификации.</w:t>
      </w:r>
      <w:r w:rsidR="002B3D67">
        <w:rPr>
          <w:rFonts w:ascii="Times New Roman" w:hAnsi="Times New Roman" w:cs="Times New Roman"/>
          <w:sz w:val="24"/>
          <w:szCs w:val="24"/>
        </w:rPr>
        <w:t xml:space="preserve"> </w:t>
      </w:r>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sz w:val="24"/>
          <w:szCs w:val="24"/>
          <w:lang w:eastAsia="ru-RU"/>
        </w:rPr>
      </w:pPr>
      <w:r w:rsidRPr="009B6461">
        <w:rPr>
          <w:rFonts w:ascii="Times New Roman" w:eastAsia="Times New Roman" w:hAnsi="Times New Roman"/>
          <w:bCs/>
          <w:i/>
          <w:iCs/>
          <w:sz w:val="24"/>
          <w:szCs w:val="24"/>
          <w:lang w:eastAsia="ru-RU"/>
        </w:rPr>
        <w:t>ИПК / ИРО, иным организациям, реализующим программы профессионального развития учителей</w:t>
      </w: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t>- выстроить систему корректирующих мер по повышению качества обучения географии в подведомственных организациях, продемонстрировавших низкие результаты выполнения ОГЭ с вовлечением в эту работу учителей образовательных организаций, учащиеся которых продемонстрировали высокие результаты.</w:t>
      </w: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708" w:name="_Toc175814972"/>
      <w:bookmarkStart w:id="709" w:name="_Toc178689565"/>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708"/>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Б</w:t>
      </w:r>
      <w:r w:rsidRPr="009B6461">
        <w:rPr>
          <w:rFonts w:ascii="Times New Roman" w:hAnsi="Times New Roman" w:cs="Times New Roman"/>
          <w:szCs w:val="24"/>
        </w:rPr>
        <w:t>иология</w:t>
      </w:r>
      <w:r w:rsidR="009B6461" w:rsidRPr="009B6461">
        <w:rPr>
          <w:rFonts w:ascii="Times New Roman" w:hAnsi="Times New Roman" w:cs="Times New Roman"/>
          <w:szCs w:val="24"/>
        </w:rPr>
        <w:t>”</w:t>
      </w:r>
      <w:bookmarkEnd w:id="709"/>
    </w:p>
    <w:p w:rsidR="00EC1033" w:rsidRPr="009B6461" w:rsidRDefault="00EC1033" w:rsidP="00710590">
      <w:pPr>
        <w:pStyle w:val="a3"/>
        <w:keepNext/>
        <w:keepLines/>
        <w:numPr>
          <w:ilvl w:val="0"/>
          <w:numId w:val="21"/>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710" w:name="_Toc175752816"/>
      <w:bookmarkStart w:id="711" w:name="_Toc175762168"/>
      <w:bookmarkStart w:id="712" w:name="_Toc175812188"/>
      <w:bookmarkStart w:id="713" w:name="_Toc175812639"/>
      <w:bookmarkStart w:id="714" w:name="_Toc175812979"/>
      <w:bookmarkStart w:id="715" w:name="_Toc175813317"/>
      <w:bookmarkStart w:id="716" w:name="_Toc175813655"/>
      <w:bookmarkStart w:id="717" w:name="_Toc175813985"/>
      <w:bookmarkStart w:id="718" w:name="_Toc175814313"/>
      <w:bookmarkStart w:id="719" w:name="_Toc175814644"/>
      <w:bookmarkStart w:id="720" w:name="_Toc175814973"/>
      <w:bookmarkStart w:id="721" w:name="_Toc178588675"/>
      <w:bookmarkStart w:id="722" w:name="_Toc178588824"/>
      <w:bookmarkStart w:id="723" w:name="_Toc178588894"/>
      <w:bookmarkStart w:id="724" w:name="_Toc178588958"/>
      <w:bookmarkStart w:id="725" w:name="_Toc178589039"/>
      <w:bookmarkStart w:id="726" w:name="_Toc178589489"/>
      <w:bookmarkStart w:id="727" w:name="_Toc178590080"/>
      <w:bookmarkStart w:id="728" w:name="_Toc178595980"/>
      <w:bookmarkStart w:id="729" w:name="_Toc178596131"/>
      <w:bookmarkStart w:id="730" w:name="_Toc178598844"/>
      <w:bookmarkStart w:id="731" w:name="_Toc178598905"/>
      <w:bookmarkStart w:id="732" w:name="_Toc178677840"/>
      <w:bookmarkStart w:id="733" w:name="_Toc178683766"/>
      <w:bookmarkStart w:id="734" w:name="_Toc178684075"/>
      <w:bookmarkStart w:id="735" w:name="_Toc178686033"/>
      <w:bookmarkStart w:id="736" w:name="_Toc178686095"/>
      <w:bookmarkStart w:id="737" w:name="_Toc178686499"/>
      <w:bookmarkStart w:id="738" w:name="_Toc178689566"/>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rsidR="00EC1033" w:rsidRPr="002B3D67" w:rsidRDefault="00E33174" w:rsidP="00710590">
      <w:pPr>
        <w:pStyle w:val="3"/>
        <w:numPr>
          <w:ilvl w:val="0"/>
          <w:numId w:val="43"/>
        </w:numPr>
        <w:tabs>
          <w:tab w:val="left" w:pos="360"/>
        </w:tabs>
        <w:spacing w:line="360" w:lineRule="auto"/>
        <w:jc w:val="both"/>
        <w:rPr>
          <w:rFonts w:ascii="Times New Roman" w:hAnsi="Times New Roman"/>
          <w:b/>
          <w:color w:val="000000"/>
          <w:sz w:val="24"/>
        </w:rPr>
      </w:pPr>
      <w:bookmarkStart w:id="739" w:name="_Toc175752817"/>
      <w:bookmarkStart w:id="740" w:name="_Toc175762169"/>
      <w:bookmarkStart w:id="741" w:name="_Toc175812189"/>
      <w:bookmarkStart w:id="742" w:name="_Toc175814974"/>
      <w:bookmarkStart w:id="743" w:name="_Toc178689567"/>
      <w:bookmarkEnd w:id="739"/>
      <w:bookmarkEnd w:id="740"/>
      <w:bookmarkEnd w:id="741"/>
      <w:r w:rsidRPr="002B3D67">
        <w:rPr>
          <w:rFonts w:ascii="Times New Roman" w:hAnsi="Times New Roman"/>
          <w:b/>
          <w:color w:val="000000"/>
          <w:sz w:val="24"/>
        </w:rPr>
        <w:t xml:space="preserve">Рекомендации по </w:t>
      </w:r>
      <w:r w:rsidR="00EC1033" w:rsidRPr="002B3D67">
        <w:rPr>
          <w:rFonts w:ascii="Times New Roman" w:hAnsi="Times New Roman"/>
          <w:b/>
          <w:color w:val="000000"/>
          <w:sz w:val="24"/>
        </w:rPr>
        <w:t>совершенствованию преподавания учебного предмета всем обучающимся</w:t>
      </w:r>
      <w:bookmarkEnd w:id="742"/>
      <w:bookmarkEnd w:id="743"/>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spacing w:line="360" w:lineRule="auto"/>
        <w:ind w:firstLine="709"/>
        <w:jc w:val="both"/>
        <w:rPr>
          <w:rFonts w:ascii="Times New Roman" w:hAnsi="Times New Roman" w:cs="Times New Roman"/>
          <w:b/>
          <w:bCs/>
          <w:sz w:val="24"/>
          <w:szCs w:val="24"/>
        </w:rPr>
      </w:pPr>
      <w:r w:rsidRPr="009B6461">
        <w:rPr>
          <w:rFonts w:ascii="Times New Roman" w:hAnsi="Times New Roman" w:cs="Times New Roman"/>
          <w:sz w:val="24"/>
          <w:szCs w:val="24"/>
        </w:rPr>
        <w:t xml:space="preserve">Анализ результатов выполнения экзаменационной работы и </w:t>
      </w:r>
      <w:r w:rsidR="005F34D6" w:rsidRPr="009B6461">
        <w:rPr>
          <w:rFonts w:ascii="Times New Roman" w:hAnsi="Times New Roman" w:cs="Times New Roman"/>
          <w:sz w:val="24"/>
          <w:szCs w:val="24"/>
        </w:rPr>
        <w:t>типичных ошибок,</w:t>
      </w:r>
      <w:r w:rsidRPr="009B6461">
        <w:rPr>
          <w:rFonts w:ascii="Times New Roman" w:hAnsi="Times New Roman" w:cs="Times New Roman"/>
          <w:sz w:val="24"/>
          <w:szCs w:val="24"/>
        </w:rPr>
        <w:t xml:space="preserve"> обучающихся позволяет дать следующие рекомендации для более эффективной подготовки обучающихся к итоговой аттестации по биологии:</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sz w:val="24"/>
          <w:szCs w:val="24"/>
        </w:rPr>
        <w:t xml:space="preserve">1. В ходе изучения </w:t>
      </w:r>
      <w:r w:rsidR="005F34D6" w:rsidRPr="009B6461">
        <w:rPr>
          <w:rFonts w:ascii="Times New Roman" w:hAnsi="Times New Roman" w:cs="Times New Roman"/>
          <w:sz w:val="24"/>
          <w:szCs w:val="24"/>
        </w:rPr>
        <w:t>курсов ботаники</w:t>
      </w:r>
      <w:r w:rsidRPr="009B6461">
        <w:rPr>
          <w:rFonts w:ascii="Times New Roman" w:hAnsi="Times New Roman" w:cs="Times New Roman"/>
          <w:sz w:val="24"/>
          <w:szCs w:val="24"/>
        </w:rPr>
        <w:t xml:space="preserve"> и зоологии, а также при изучении курса «Основы общей биологии» обращать внимание на вопросы, </w:t>
      </w:r>
      <w:r w:rsidR="005F34D6" w:rsidRPr="009B6461">
        <w:rPr>
          <w:rFonts w:ascii="Times New Roman" w:hAnsi="Times New Roman" w:cs="Times New Roman"/>
          <w:sz w:val="24"/>
          <w:szCs w:val="24"/>
        </w:rPr>
        <w:t>касающиеся уровней</w:t>
      </w:r>
      <w:r w:rsidRPr="009B6461">
        <w:rPr>
          <w:rFonts w:ascii="Times New Roman" w:hAnsi="Times New Roman" w:cs="Times New Roman"/>
          <w:sz w:val="24"/>
          <w:szCs w:val="24"/>
        </w:rPr>
        <w:t xml:space="preserve"> организации живого, строения и жизнедеятельности клеток и тканей различных групп </w:t>
      </w:r>
      <w:r w:rsidR="005F34D6" w:rsidRPr="009B6461">
        <w:rPr>
          <w:rFonts w:ascii="Times New Roman" w:hAnsi="Times New Roman" w:cs="Times New Roman"/>
          <w:sz w:val="24"/>
          <w:szCs w:val="24"/>
        </w:rPr>
        <w:t>организмов, эволюции</w:t>
      </w:r>
      <w:r w:rsidRPr="009B6461">
        <w:rPr>
          <w:rFonts w:ascii="Times New Roman" w:hAnsi="Times New Roman" w:cs="Times New Roman"/>
          <w:sz w:val="24"/>
          <w:szCs w:val="24"/>
        </w:rPr>
        <w:t xml:space="preserve"> и экологии.</w:t>
      </w:r>
      <w:r w:rsidRPr="009B6461">
        <w:rPr>
          <w:rFonts w:ascii="Times New Roman" w:hAnsi="Times New Roman" w:cs="Times New Roman"/>
          <w:color w:val="000000"/>
          <w:sz w:val="24"/>
          <w:szCs w:val="24"/>
        </w:rPr>
        <w:t xml:space="preserve"> </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2. Уделить </w:t>
      </w:r>
      <w:r w:rsidR="005F34D6" w:rsidRPr="009B6461">
        <w:rPr>
          <w:rFonts w:ascii="Times New Roman" w:hAnsi="Times New Roman" w:cs="Times New Roman"/>
          <w:color w:val="000000"/>
          <w:sz w:val="24"/>
          <w:szCs w:val="24"/>
        </w:rPr>
        <w:t>особое внимание</w:t>
      </w:r>
      <w:r w:rsidRPr="009B6461">
        <w:rPr>
          <w:rFonts w:ascii="Times New Roman" w:hAnsi="Times New Roman" w:cs="Times New Roman"/>
          <w:color w:val="000000"/>
          <w:sz w:val="24"/>
          <w:szCs w:val="24"/>
        </w:rPr>
        <w:t xml:space="preserve"> </w:t>
      </w:r>
      <w:r w:rsidRPr="009B6461">
        <w:rPr>
          <w:rFonts w:ascii="Times New Roman" w:hAnsi="Times New Roman" w:cs="Times New Roman"/>
          <w:sz w:val="24"/>
          <w:szCs w:val="24"/>
        </w:rPr>
        <w:t xml:space="preserve">изучению таких разделов курса «Человек и его здоровье», </w:t>
      </w:r>
      <w:r w:rsidR="005F34D6" w:rsidRPr="009B6461">
        <w:rPr>
          <w:rFonts w:ascii="Times New Roman" w:hAnsi="Times New Roman" w:cs="Times New Roman"/>
          <w:sz w:val="24"/>
          <w:szCs w:val="24"/>
        </w:rPr>
        <w:t>как нейрогуморальная</w:t>
      </w:r>
      <w:r w:rsidRPr="009B6461">
        <w:rPr>
          <w:rFonts w:ascii="Times New Roman" w:hAnsi="Times New Roman" w:cs="Times New Roman"/>
          <w:sz w:val="24"/>
          <w:szCs w:val="24"/>
        </w:rPr>
        <w:t xml:space="preserve"> регуляция жизнедеятельности, внутренняя среда организма, особенности высшей нервной деятельности поведение человека, физиология пищеварения, ввиду их сложности, провести более тщательную подготовку с использованием различных типов заданий, направленную на их осознанное усвоение.</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3. </w:t>
      </w:r>
      <w:r w:rsidR="005F34D6" w:rsidRPr="009B6461">
        <w:rPr>
          <w:rFonts w:ascii="Times New Roman" w:hAnsi="Times New Roman" w:cs="Times New Roman"/>
          <w:sz w:val="24"/>
          <w:szCs w:val="24"/>
        </w:rPr>
        <w:t>Полностью выполнять</w:t>
      </w:r>
      <w:r w:rsidRPr="009B6461">
        <w:rPr>
          <w:rFonts w:ascii="Times New Roman" w:hAnsi="Times New Roman" w:cs="Times New Roman"/>
          <w:sz w:val="24"/>
          <w:szCs w:val="24"/>
        </w:rPr>
        <w:t xml:space="preserve"> практическую часть школьной программы – проводить экскурсии, лабораторные и практические работы, позволяющие непосредственно знакомиться с многообразием биологических объектов, приемами выращивания и размножения организмов, методами изучения биологических объектов</w:t>
      </w:r>
      <w:r w:rsidRPr="009B6461">
        <w:rPr>
          <w:rFonts w:ascii="Times New Roman" w:hAnsi="Times New Roman" w:cs="Times New Roman"/>
          <w:color w:val="000000"/>
          <w:sz w:val="24"/>
          <w:szCs w:val="24"/>
        </w:rPr>
        <w:t xml:space="preserve">, реализовывать различные формы биологического </w:t>
      </w:r>
      <w:r w:rsidR="005F34D6" w:rsidRPr="009B6461">
        <w:rPr>
          <w:rFonts w:ascii="Times New Roman" w:hAnsi="Times New Roman" w:cs="Times New Roman"/>
          <w:color w:val="000000"/>
          <w:sz w:val="24"/>
          <w:szCs w:val="24"/>
        </w:rPr>
        <w:t>эксперимента</w:t>
      </w:r>
      <w:r w:rsidR="005F34D6" w:rsidRPr="009B6461">
        <w:rPr>
          <w:rFonts w:ascii="Times New Roman" w:hAnsi="Times New Roman" w:cs="Times New Roman"/>
          <w:sz w:val="24"/>
          <w:szCs w:val="24"/>
        </w:rPr>
        <w:t>,</w:t>
      </w:r>
      <w:r w:rsidR="005F34D6" w:rsidRPr="009B6461">
        <w:rPr>
          <w:rFonts w:ascii="Times New Roman" w:hAnsi="Times New Roman" w:cs="Times New Roman"/>
          <w:color w:val="000000"/>
          <w:sz w:val="24"/>
          <w:szCs w:val="24"/>
        </w:rPr>
        <w:t xml:space="preserve"> увеличить</w:t>
      </w:r>
      <w:r w:rsidRPr="009B6461">
        <w:rPr>
          <w:rFonts w:ascii="Times New Roman" w:hAnsi="Times New Roman" w:cs="Times New Roman"/>
          <w:color w:val="000000"/>
          <w:sz w:val="24"/>
          <w:szCs w:val="24"/>
        </w:rPr>
        <w:t xml:space="preserve"> работу с наглядными средствами обучения (фотографии, муляжи, гербарии).</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4. Систематически включать в закрепление и обобщение предметного материала различные формы познавательных заданий ВПР и ОГЭ, </w:t>
      </w:r>
      <w:r w:rsidRPr="009B6461">
        <w:rPr>
          <w:rFonts w:ascii="Times New Roman" w:eastAsia="Times New Roman" w:hAnsi="Times New Roman" w:cs="Times New Roman"/>
          <w:color w:val="000000"/>
          <w:spacing w:val="1"/>
          <w:w w:val="99"/>
          <w:sz w:val="24"/>
          <w:szCs w:val="24"/>
        </w:rPr>
        <w:t>н</w:t>
      </w:r>
      <w:r w:rsidRPr="009B6461">
        <w:rPr>
          <w:rFonts w:ascii="Times New Roman" w:eastAsia="Times New Roman" w:hAnsi="Times New Roman" w:cs="Times New Roman"/>
          <w:color w:val="000000"/>
          <w:sz w:val="24"/>
          <w:szCs w:val="24"/>
        </w:rPr>
        <w:t>а</w:t>
      </w:r>
      <w:r w:rsidRPr="009B6461">
        <w:rPr>
          <w:rFonts w:ascii="Times New Roman" w:eastAsia="Times New Roman" w:hAnsi="Times New Roman" w:cs="Times New Roman"/>
          <w:color w:val="000000"/>
          <w:w w:val="99"/>
          <w:sz w:val="24"/>
          <w:szCs w:val="24"/>
        </w:rPr>
        <w:t>п</w:t>
      </w:r>
      <w:r w:rsidRPr="009B6461">
        <w:rPr>
          <w:rFonts w:ascii="Times New Roman" w:eastAsia="Times New Roman" w:hAnsi="Times New Roman" w:cs="Times New Roman"/>
          <w:color w:val="000000"/>
          <w:sz w:val="24"/>
          <w:szCs w:val="24"/>
        </w:rPr>
        <w:t>равл</w:t>
      </w:r>
      <w:r w:rsidRPr="009B6461">
        <w:rPr>
          <w:rFonts w:ascii="Times New Roman" w:eastAsia="Times New Roman" w:hAnsi="Times New Roman" w:cs="Times New Roman"/>
          <w:color w:val="000000"/>
          <w:spacing w:val="-1"/>
          <w:sz w:val="24"/>
          <w:szCs w:val="24"/>
        </w:rPr>
        <w:t>е</w:t>
      </w:r>
      <w:r w:rsidRPr="009B6461">
        <w:rPr>
          <w:rFonts w:ascii="Times New Roman" w:eastAsia="Times New Roman" w:hAnsi="Times New Roman" w:cs="Times New Roman"/>
          <w:color w:val="000000"/>
          <w:sz w:val="24"/>
          <w:szCs w:val="24"/>
        </w:rPr>
        <w:t>н</w:t>
      </w:r>
      <w:r w:rsidRPr="009B6461">
        <w:rPr>
          <w:rFonts w:ascii="Times New Roman" w:eastAsia="Times New Roman" w:hAnsi="Times New Roman" w:cs="Times New Roman"/>
          <w:color w:val="000000"/>
          <w:spacing w:val="1"/>
          <w:sz w:val="24"/>
          <w:szCs w:val="24"/>
        </w:rPr>
        <w:t>н</w:t>
      </w:r>
      <w:r w:rsidRPr="009B6461">
        <w:rPr>
          <w:rFonts w:ascii="Times New Roman" w:eastAsia="Times New Roman" w:hAnsi="Times New Roman" w:cs="Times New Roman"/>
          <w:color w:val="000000"/>
          <w:sz w:val="24"/>
          <w:szCs w:val="24"/>
        </w:rPr>
        <w:t>ые</w:t>
      </w:r>
      <w:r w:rsidRPr="009B6461">
        <w:rPr>
          <w:rFonts w:ascii="Times New Roman" w:eastAsia="Times New Roman" w:hAnsi="Times New Roman" w:cs="Times New Roman"/>
          <w:color w:val="000000"/>
          <w:spacing w:val="4"/>
          <w:sz w:val="24"/>
          <w:szCs w:val="24"/>
        </w:rPr>
        <w:t xml:space="preserve"> </w:t>
      </w:r>
      <w:r w:rsidRPr="009B6461">
        <w:rPr>
          <w:rFonts w:ascii="Times New Roman" w:eastAsia="Times New Roman" w:hAnsi="Times New Roman" w:cs="Times New Roman"/>
          <w:color w:val="000000"/>
          <w:spacing w:val="1"/>
          <w:sz w:val="24"/>
          <w:szCs w:val="24"/>
        </w:rPr>
        <w:t>н</w:t>
      </w:r>
      <w:r w:rsidRPr="009B6461">
        <w:rPr>
          <w:rFonts w:ascii="Times New Roman" w:eastAsia="Times New Roman" w:hAnsi="Times New Roman" w:cs="Times New Roman"/>
          <w:color w:val="000000"/>
          <w:sz w:val="24"/>
          <w:szCs w:val="24"/>
        </w:rPr>
        <w:t>а</w:t>
      </w:r>
      <w:r w:rsidRPr="009B6461">
        <w:rPr>
          <w:rFonts w:ascii="Times New Roman" w:eastAsia="Times New Roman" w:hAnsi="Times New Roman" w:cs="Times New Roman"/>
          <w:color w:val="000000"/>
          <w:spacing w:val="1"/>
          <w:sz w:val="24"/>
          <w:szCs w:val="24"/>
        </w:rPr>
        <w:t xml:space="preserve"> </w:t>
      </w:r>
      <w:r w:rsidRPr="009B6461">
        <w:rPr>
          <w:rFonts w:ascii="Times New Roman" w:eastAsia="Times New Roman" w:hAnsi="Times New Roman" w:cs="Times New Roman"/>
          <w:color w:val="000000"/>
          <w:sz w:val="24"/>
          <w:szCs w:val="24"/>
        </w:rPr>
        <w:t>форм</w:t>
      </w:r>
      <w:r w:rsidRPr="009B6461">
        <w:rPr>
          <w:rFonts w:ascii="Times New Roman" w:eastAsia="Times New Roman" w:hAnsi="Times New Roman" w:cs="Times New Roman"/>
          <w:color w:val="000000"/>
          <w:spacing w:val="1"/>
          <w:sz w:val="24"/>
          <w:szCs w:val="24"/>
        </w:rPr>
        <w:t>и</w:t>
      </w:r>
      <w:r w:rsidRPr="009B6461">
        <w:rPr>
          <w:rFonts w:ascii="Times New Roman" w:eastAsia="Times New Roman" w:hAnsi="Times New Roman" w:cs="Times New Roman"/>
          <w:color w:val="000000"/>
          <w:sz w:val="24"/>
          <w:szCs w:val="24"/>
        </w:rPr>
        <w:t>рован</w:t>
      </w:r>
      <w:r w:rsidRPr="009B6461">
        <w:rPr>
          <w:rFonts w:ascii="Times New Roman" w:eastAsia="Times New Roman" w:hAnsi="Times New Roman" w:cs="Times New Roman"/>
          <w:color w:val="000000"/>
          <w:spacing w:val="1"/>
          <w:sz w:val="24"/>
          <w:szCs w:val="24"/>
        </w:rPr>
        <w:t>и</w:t>
      </w:r>
      <w:r w:rsidRPr="009B6461">
        <w:rPr>
          <w:rFonts w:ascii="Times New Roman" w:eastAsia="Times New Roman" w:hAnsi="Times New Roman" w:cs="Times New Roman"/>
          <w:color w:val="000000"/>
          <w:sz w:val="24"/>
          <w:szCs w:val="24"/>
        </w:rPr>
        <w:t>е</w:t>
      </w:r>
      <w:r w:rsidRPr="009B6461">
        <w:rPr>
          <w:rFonts w:ascii="Times New Roman" w:eastAsia="Times New Roman" w:hAnsi="Times New Roman" w:cs="Times New Roman"/>
          <w:color w:val="000000"/>
          <w:spacing w:val="4"/>
          <w:sz w:val="24"/>
          <w:szCs w:val="24"/>
        </w:rPr>
        <w:t xml:space="preserve"> </w:t>
      </w:r>
      <w:r w:rsidRPr="009B6461">
        <w:rPr>
          <w:rFonts w:ascii="Times New Roman" w:eastAsia="Times New Roman" w:hAnsi="Times New Roman" w:cs="Times New Roman"/>
          <w:color w:val="000000"/>
          <w:sz w:val="24"/>
          <w:szCs w:val="24"/>
        </w:rPr>
        <w:t>ес</w:t>
      </w:r>
      <w:r w:rsidRPr="009B6461">
        <w:rPr>
          <w:rFonts w:ascii="Times New Roman" w:eastAsia="Times New Roman" w:hAnsi="Times New Roman" w:cs="Times New Roman"/>
          <w:color w:val="000000"/>
          <w:w w:val="99"/>
          <w:sz w:val="24"/>
          <w:szCs w:val="24"/>
        </w:rPr>
        <w:t>т</w:t>
      </w:r>
      <w:r w:rsidRPr="009B6461">
        <w:rPr>
          <w:rFonts w:ascii="Times New Roman" w:eastAsia="Times New Roman" w:hAnsi="Times New Roman" w:cs="Times New Roman"/>
          <w:color w:val="000000"/>
          <w:sz w:val="24"/>
          <w:szCs w:val="24"/>
        </w:rPr>
        <w:t>е</w:t>
      </w:r>
      <w:r w:rsidRPr="009B6461">
        <w:rPr>
          <w:rFonts w:ascii="Times New Roman" w:eastAsia="Times New Roman" w:hAnsi="Times New Roman" w:cs="Times New Roman"/>
          <w:color w:val="000000"/>
          <w:spacing w:val="-1"/>
          <w:sz w:val="24"/>
          <w:szCs w:val="24"/>
        </w:rPr>
        <w:t>с</w:t>
      </w:r>
      <w:r w:rsidRPr="009B6461">
        <w:rPr>
          <w:rFonts w:ascii="Times New Roman" w:eastAsia="Times New Roman" w:hAnsi="Times New Roman" w:cs="Times New Roman"/>
          <w:color w:val="000000"/>
          <w:w w:val="99"/>
          <w:sz w:val="24"/>
          <w:szCs w:val="24"/>
        </w:rPr>
        <w:t>т</w:t>
      </w:r>
      <w:r w:rsidRPr="009B6461">
        <w:rPr>
          <w:rFonts w:ascii="Times New Roman" w:eastAsia="Times New Roman" w:hAnsi="Times New Roman" w:cs="Times New Roman"/>
          <w:color w:val="000000"/>
          <w:sz w:val="24"/>
          <w:szCs w:val="24"/>
        </w:rPr>
        <w:t>венно</w:t>
      </w:r>
      <w:r w:rsidRPr="009B6461">
        <w:rPr>
          <w:rFonts w:ascii="Times New Roman" w:eastAsia="Times New Roman" w:hAnsi="Times New Roman" w:cs="Times New Roman"/>
          <w:color w:val="000000"/>
          <w:spacing w:val="1"/>
          <w:sz w:val="24"/>
          <w:szCs w:val="24"/>
        </w:rPr>
        <w:t>на</w:t>
      </w:r>
      <w:r w:rsidRPr="009B6461">
        <w:rPr>
          <w:rFonts w:ascii="Times New Roman" w:eastAsia="Times New Roman" w:hAnsi="Times New Roman" w:cs="Times New Roman"/>
          <w:color w:val="000000"/>
          <w:spacing w:val="-6"/>
          <w:sz w:val="24"/>
          <w:szCs w:val="24"/>
        </w:rPr>
        <w:t>у</w:t>
      </w:r>
      <w:r w:rsidRPr="009B6461">
        <w:rPr>
          <w:rFonts w:ascii="Times New Roman" w:eastAsia="Times New Roman" w:hAnsi="Times New Roman" w:cs="Times New Roman"/>
          <w:color w:val="000000"/>
          <w:sz w:val="24"/>
          <w:szCs w:val="24"/>
        </w:rPr>
        <w:t>чной</w:t>
      </w:r>
      <w:r w:rsidRPr="009B6461">
        <w:rPr>
          <w:rFonts w:ascii="Times New Roman" w:eastAsia="Times New Roman" w:hAnsi="Times New Roman" w:cs="Times New Roman"/>
          <w:color w:val="000000"/>
          <w:spacing w:val="5"/>
          <w:sz w:val="24"/>
          <w:szCs w:val="24"/>
        </w:rPr>
        <w:t xml:space="preserve"> </w:t>
      </w:r>
      <w:r w:rsidRPr="009B6461">
        <w:rPr>
          <w:rFonts w:ascii="Times New Roman" w:eastAsia="Times New Roman" w:hAnsi="Times New Roman" w:cs="Times New Roman"/>
          <w:color w:val="000000"/>
          <w:sz w:val="24"/>
          <w:szCs w:val="24"/>
        </w:rPr>
        <w:t>грамот</w:t>
      </w:r>
      <w:r w:rsidRPr="009B6461">
        <w:rPr>
          <w:rFonts w:ascii="Times New Roman" w:eastAsia="Times New Roman" w:hAnsi="Times New Roman" w:cs="Times New Roman"/>
          <w:color w:val="000000"/>
          <w:spacing w:val="1"/>
          <w:w w:val="99"/>
          <w:sz w:val="24"/>
          <w:szCs w:val="24"/>
        </w:rPr>
        <w:t>н</w:t>
      </w:r>
      <w:r w:rsidRPr="009B6461">
        <w:rPr>
          <w:rFonts w:ascii="Times New Roman" w:eastAsia="Times New Roman" w:hAnsi="Times New Roman" w:cs="Times New Roman"/>
          <w:color w:val="000000"/>
          <w:sz w:val="24"/>
          <w:szCs w:val="24"/>
        </w:rPr>
        <w:t>ост</w:t>
      </w:r>
      <w:r w:rsidRPr="009B6461">
        <w:rPr>
          <w:rFonts w:ascii="Times New Roman" w:eastAsia="Times New Roman" w:hAnsi="Times New Roman" w:cs="Times New Roman"/>
          <w:color w:val="000000"/>
          <w:w w:val="99"/>
          <w:sz w:val="24"/>
          <w:szCs w:val="24"/>
        </w:rPr>
        <w:t>и</w:t>
      </w:r>
      <w:r w:rsidRPr="009B6461">
        <w:rPr>
          <w:rFonts w:ascii="Times New Roman" w:eastAsia="Times New Roman" w:hAnsi="Times New Roman" w:cs="Times New Roman"/>
          <w:color w:val="000000"/>
          <w:spacing w:val="3"/>
          <w:sz w:val="24"/>
          <w:szCs w:val="24"/>
        </w:rPr>
        <w:t xml:space="preserve"> </w:t>
      </w:r>
      <w:r w:rsidRPr="009B6461">
        <w:rPr>
          <w:rFonts w:ascii="Times New Roman" w:eastAsia="Times New Roman" w:hAnsi="Times New Roman" w:cs="Times New Roman"/>
          <w:color w:val="000000"/>
          <w:w w:val="99"/>
          <w:sz w:val="24"/>
          <w:szCs w:val="24"/>
        </w:rPr>
        <w:t>и</w:t>
      </w:r>
      <w:r w:rsidRPr="009B6461">
        <w:rPr>
          <w:rFonts w:ascii="Times New Roman" w:eastAsia="Times New Roman" w:hAnsi="Times New Roman" w:cs="Times New Roman"/>
          <w:color w:val="000000"/>
          <w:sz w:val="24"/>
          <w:szCs w:val="24"/>
        </w:rPr>
        <w:t xml:space="preserve"> </w:t>
      </w:r>
      <w:r w:rsidRPr="009B6461">
        <w:rPr>
          <w:rFonts w:ascii="Times New Roman" w:eastAsia="Times New Roman" w:hAnsi="Times New Roman" w:cs="Times New Roman"/>
          <w:color w:val="000000"/>
          <w:w w:val="99"/>
          <w:sz w:val="24"/>
          <w:szCs w:val="24"/>
        </w:rPr>
        <w:t>п</w:t>
      </w:r>
      <w:r w:rsidRPr="009B6461">
        <w:rPr>
          <w:rFonts w:ascii="Times New Roman" w:eastAsia="Times New Roman" w:hAnsi="Times New Roman" w:cs="Times New Roman"/>
          <w:color w:val="000000"/>
          <w:sz w:val="24"/>
          <w:szCs w:val="24"/>
        </w:rPr>
        <w:t>р</w:t>
      </w:r>
      <w:r w:rsidRPr="009B6461">
        <w:rPr>
          <w:rFonts w:ascii="Times New Roman" w:eastAsia="Times New Roman" w:hAnsi="Times New Roman" w:cs="Times New Roman"/>
          <w:color w:val="000000"/>
          <w:spacing w:val="1"/>
          <w:w w:val="99"/>
          <w:sz w:val="24"/>
          <w:szCs w:val="24"/>
        </w:rPr>
        <w:t>и</w:t>
      </w:r>
      <w:r w:rsidRPr="009B6461">
        <w:rPr>
          <w:rFonts w:ascii="Times New Roman" w:eastAsia="Times New Roman" w:hAnsi="Times New Roman" w:cs="Times New Roman"/>
          <w:color w:val="000000"/>
          <w:sz w:val="24"/>
          <w:szCs w:val="24"/>
        </w:rPr>
        <w:t>ме</w:t>
      </w:r>
      <w:r w:rsidRPr="009B6461">
        <w:rPr>
          <w:rFonts w:ascii="Times New Roman" w:eastAsia="Times New Roman" w:hAnsi="Times New Roman" w:cs="Times New Roman"/>
          <w:color w:val="000000"/>
          <w:w w:val="99"/>
          <w:sz w:val="24"/>
          <w:szCs w:val="24"/>
        </w:rPr>
        <w:t>н</w:t>
      </w:r>
      <w:r w:rsidRPr="009B6461">
        <w:rPr>
          <w:rFonts w:ascii="Times New Roman" w:eastAsia="Times New Roman" w:hAnsi="Times New Roman" w:cs="Times New Roman"/>
          <w:color w:val="000000"/>
          <w:sz w:val="24"/>
          <w:szCs w:val="24"/>
        </w:rPr>
        <w:t>е</w:t>
      </w:r>
      <w:r w:rsidRPr="009B6461">
        <w:rPr>
          <w:rFonts w:ascii="Times New Roman" w:eastAsia="Times New Roman" w:hAnsi="Times New Roman" w:cs="Times New Roman"/>
          <w:color w:val="000000"/>
          <w:w w:val="99"/>
          <w:sz w:val="24"/>
          <w:szCs w:val="24"/>
        </w:rPr>
        <w:t>н</w:t>
      </w:r>
      <w:r w:rsidRPr="009B6461">
        <w:rPr>
          <w:rFonts w:ascii="Times New Roman" w:eastAsia="Times New Roman" w:hAnsi="Times New Roman" w:cs="Times New Roman"/>
          <w:color w:val="000000"/>
          <w:spacing w:val="1"/>
          <w:w w:val="99"/>
          <w:sz w:val="24"/>
          <w:szCs w:val="24"/>
        </w:rPr>
        <w:t>и</w:t>
      </w:r>
      <w:r w:rsidRPr="009B6461">
        <w:rPr>
          <w:rFonts w:ascii="Times New Roman" w:eastAsia="Times New Roman" w:hAnsi="Times New Roman" w:cs="Times New Roman"/>
          <w:color w:val="000000"/>
          <w:sz w:val="24"/>
          <w:szCs w:val="24"/>
        </w:rPr>
        <w:t>е</w:t>
      </w:r>
      <w:r w:rsidRPr="009B6461">
        <w:rPr>
          <w:rFonts w:ascii="Times New Roman" w:eastAsia="Times New Roman" w:hAnsi="Times New Roman" w:cs="Times New Roman"/>
          <w:color w:val="000000"/>
          <w:spacing w:val="70"/>
          <w:sz w:val="24"/>
          <w:szCs w:val="24"/>
        </w:rPr>
        <w:t xml:space="preserve"> </w:t>
      </w:r>
      <w:r w:rsidRPr="009B6461">
        <w:rPr>
          <w:rFonts w:ascii="Times New Roman" w:eastAsia="Times New Roman" w:hAnsi="Times New Roman" w:cs="Times New Roman"/>
          <w:color w:val="000000"/>
          <w:spacing w:val="1"/>
          <w:sz w:val="24"/>
          <w:szCs w:val="24"/>
        </w:rPr>
        <w:t>з</w:t>
      </w:r>
      <w:r w:rsidRPr="009B6461">
        <w:rPr>
          <w:rFonts w:ascii="Times New Roman" w:eastAsia="Times New Roman" w:hAnsi="Times New Roman" w:cs="Times New Roman"/>
          <w:color w:val="000000"/>
          <w:spacing w:val="1"/>
          <w:w w:val="99"/>
          <w:sz w:val="24"/>
          <w:szCs w:val="24"/>
        </w:rPr>
        <w:t>н</w:t>
      </w:r>
      <w:r w:rsidRPr="009B6461">
        <w:rPr>
          <w:rFonts w:ascii="Times New Roman" w:eastAsia="Times New Roman" w:hAnsi="Times New Roman" w:cs="Times New Roman"/>
          <w:color w:val="000000"/>
          <w:sz w:val="24"/>
          <w:szCs w:val="24"/>
        </w:rPr>
        <w:t>а</w:t>
      </w:r>
      <w:r w:rsidRPr="009B6461">
        <w:rPr>
          <w:rFonts w:ascii="Times New Roman" w:eastAsia="Times New Roman" w:hAnsi="Times New Roman" w:cs="Times New Roman"/>
          <w:color w:val="000000"/>
          <w:spacing w:val="-1"/>
          <w:w w:val="99"/>
          <w:sz w:val="24"/>
          <w:szCs w:val="24"/>
        </w:rPr>
        <w:t>н</w:t>
      </w:r>
      <w:r w:rsidRPr="009B6461">
        <w:rPr>
          <w:rFonts w:ascii="Times New Roman" w:eastAsia="Times New Roman" w:hAnsi="Times New Roman" w:cs="Times New Roman"/>
          <w:color w:val="000000"/>
          <w:w w:val="99"/>
          <w:sz w:val="24"/>
          <w:szCs w:val="24"/>
        </w:rPr>
        <w:t>ий</w:t>
      </w:r>
      <w:r w:rsidRPr="009B6461">
        <w:rPr>
          <w:rFonts w:ascii="Times New Roman" w:eastAsia="Times New Roman" w:hAnsi="Times New Roman" w:cs="Times New Roman"/>
          <w:color w:val="000000"/>
          <w:spacing w:val="73"/>
          <w:sz w:val="24"/>
          <w:szCs w:val="24"/>
        </w:rPr>
        <w:t xml:space="preserve"> </w:t>
      </w:r>
      <w:r w:rsidRPr="009B6461">
        <w:rPr>
          <w:rFonts w:ascii="Times New Roman" w:eastAsia="Times New Roman" w:hAnsi="Times New Roman" w:cs="Times New Roman"/>
          <w:color w:val="000000"/>
          <w:sz w:val="24"/>
          <w:szCs w:val="24"/>
        </w:rPr>
        <w:t>в</w:t>
      </w:r>
      <w:r w:rsidRPr="009B6461">
        <w:rPr>
          <w:rFonts w:ascii="Times New Roman" w:eastAsia="Times New Roman" w:hAnsi="Times New Roman" w:cs="Times New Roman"/>
          <w:color w:val="000000"/>
          <w:spacing w:val="72"/>
          <w:sz w:val="24"/>
          <w:szCs w:val="24"/>
        </w:rPr>
        <w:t xml:space="preserve"> </w:t>
      </w:r>
      <w:r w:rsidRPr="009B6461">
        <w:rPr>
          <w:rFonts w:ascii="Times New Roman" w:eastAsia="Times New Roman" w:hAnsi="Times New Roman" w:cs="Times New Roman"/>
          <w:color w:val="000000"/>
          <w:spacing w:val="1"/>
          <w:w w:val="99"/>
          <w:sz w:val="24"/>
          <w:szCs w:val="24"/>
        </w:rPr>
        <w:t>н</w:t>
      </w:r>
      <w:r w:rsidRPr="009B6461">
        <w:rPr>
          <w:rFonts w:ascii="Times New Roman" w:eastAsia="Times New Roman" w:hAnsi="Times New Roman" w:cs="Times New Roman"/>
          <w:color w:val="000000"/>
          <w:sz w:val="24"/>
          <w:szCs w:val="24"/>
        </w:rPr>
        <w:t>ово</w:t>
      </w:r>
      <w:r w:rsidRPr="009B6461">
        <w:rPr>
          <w:rFonts w:ascii="Times New Roman" w:eastAsia="Times New Roman" w:hAnsi="Times New Roman" w:cs="Times New Roman"/>
          <w:color w:val="000000"/>
          <w:w w:val="99"/>
          <w:sz w:val="24"/>
          <w:szCs w:val="24"/>
        </w:rPr>
        <w:t>й</w:t>
      </w:r>
      <w:r w:rsidRPr="009B6461">
        <w:rPr>
          <w:rFonts w:ascii="Times New Roman" w:eastAsia="Times New Roman" w:hAnsi="Times New Roman" w:cs="Times New Roman"/>
          <w:color w:val="000000"/>
          <w:spacing w:val="72"/>
          <w:sz w:val="24"/>
          <w:szCs w:val="24"/>
        </w:rPr>
        <w:t xml:space="preserve"> </w:t>
      </w:r>
      <w:r w:rsidRPr="009B6461">
        <w:rPr>
          <w:rFonts w:ascii="Times New Roman" w:eastAsia="Times New Roman" w:hAnsi="Times New Roman" w:cs="Times New Roman"/>
          <w:color w:val="000000"/>
          <w:sz w:val="24"/>
          <w:szCs w:val="24"/>
        </w:rPr>
        <w:t>ж</w:t>
      </w:r>
      <w:r w:rsidRPr="009B6461">
        <w:rPr>
          <w:rFonts w:ascii="Times New Roman" w:eastAsia="Times New Roman" w:hAnsi="Times New Roman" w:cs="Times New Roman"/>
          <w:color w:val="000000"/>
          <w:w w:val="99"/>
          <w:sz w:val="24"/>
          <w:szCs w:val="24"/>
        </w:rPr>
        <w:t>и</w:t>
      </w:r>
      <w:r w:rsidRPr="009B6461">
        <w:rPr>
          <w:rFonts w:ascii="Times New Roman" w:eastAsia="Times New Roman" w:hAnsi="Times New Roman" w:cs="Times New Roman"/>
          <w:color w:val="000000"/>
          <w:sz w:val="24"/>
          <w:szCs w:val="24"/>
        </w:rPr>
        <w:t>з</w:t>
      </w:r>
      <w:r w:rsidRPr="009B6461">
        <w:rPr>
          <w:rFonts w:ascii="Times New Roman" w:eastAsia="Times New Roman" w:hAnsi="Times New Roman" w:cs="Times New Roman"/>
          <w:color w:val="000000"/>
          <w:spacing w:val="1"/>
          <w:w w:val="99"/>
          <w:sz w:val="24"/>
          <w:szCs w:val="24"/>
        </w:rPr>
        <w:t>н</w:t>
      </w:r>
      <w:r w:rsidRPr="009B6461">
        <w:rPr>
          <w:rFonts w:ascii="Times New Roman" w:eastAsia="Times New Roman" w:hAnsi="Times New Roman" w:cs="Times New Roman"/>
          <w:color w:val="000000"/>
          <w:sz w:val="24"/>
          <w:szCs w:val="24"/>
        </w:rPr>
        <w:t>е</w:t>
      </w:r>
      <w:r w:rsidRPr="009B6461">
        <w:rPr>
          <w:rFonts w:ascii="Times New Roman" w:eastAsia="Times New Roman" w:hAnsi="Times New Roman" w:cs="Times New Roman"/>
          <w:color w:val="000000"/>
          <w:spacing w:val="-1"/>
          <w:sz w:val="24"/>
          <w:szCs w:val="24"/>
        </w:rPr>
        <w:t>н</w:t>
      </w:r>
      <w:r w:rsidRPr="009B6461">
        <w:rPr>
          <w:rFonts w:ascii="Times New Roman" w:eastAsia="Times New Roman" w:hAnsi="Times New Roman" w:cs="Times New Roman"/>
          <w:color w:val="000000"/>
          <w:sz w:val="24"/>
          <w:szCs w:val="24"/>
        </w:rPr>
        <w:t>ной</w:t>
      </w:r>
      <w:r w:rsidRPr="009B6461">
        <w:rPr>
          <w:rFonts w:ascii="Times New Roman" w:eastAsia="Times New Roman" w:hAnsi="Times New Roman" w:cs="Times New Roman"/>
          <w:color w:val="000000"/>
          <w:spacing w:val="75"/>
          <w:sz w:val="24"/>
          <w:szCs w:val="24"/>
        </w:rPr>
        <w:t xml:space="preserve"> </w:t>
      </w:r>
      <w:r w:rsidRPr="009B6461">
        <w:rPr>
          <w:rFonts w:ascii="Times New Roman" w:eastAsia="Times New Roman" w:hAnsi="Times New Roman" w:cs="Times New Roman"/>
          <w:color w:val="000000"/>
          <w:spacing w:val="-2"/>
          <w:sz w:val="24"/>
          <w:szCs w:val="24"/>
        </w:rPr>
        <w:t>с</w:t>
      </w:r>
      <w:r w:rsidRPr="009B6461">
        <w:rPr>
          <w:rFonts w:ascii="Times New Roman" w:eastAsia="Times New Roman" w:hAnsi="Times New Roman" w:cs="Times New Roman"/>
          <w:color w:val="000000"/>
          <w:spacing w:val="-1"/>
          <w:sz w:val="24"/>
          <w:szCs w:val="24"/>
        </w:rPr>
        <w:t>и</w:t>
      </w:r>
      <w:r w:rsidRPr="009B6461">
        <w:rPr>
          <w:rFonts w:ascii="Times New Roman" w:eastAsia="Times New Roman" w:hAnsi="Times New Roman" w:cs="Times New Roman"/>
          <w:color w:val="000000"/>
          <w:spacing w:val="2"/>
          <w:w w:val="99"/>
          <w:sz w:val="24"/>
          <w:szCs w:val="24"/>
        </w:rPr>
        <w:t>т</w:t>
      </w:r>
      <w:r w:rsidRPr="009B6461">
        <w:rPr>
          <w:rFonts w:ascii="Times New Roman" w:eastAsia="Times New Roman" w:hAnsi="Times New Roman" w:cs="Times New Roman"/>
          <w:color w:val="000000"/>
          <w:spacing w:val="-4"/>
          <w:sz w:val="24"/>
          <w:szCs w:val="24"/>
        </w:rPr>
        <w:t>у</w:t>
      </w:r>
      <w:r w:rsidRPr="009B6461">
        <w:rPr>
          <w:rFonts w:ascii="Times New Roman" w:eastAsia="Times New Roman" w:hAnsi="Times New Roman" w:cs="Times New Roman"/>
          <w:color w:val="000000"/>
          <w:spacing w:val="-1"/>
          <w:sz w:val="24"/>
          <w:szCs w:val="24"/>
        </w:rPr>
        <w:t>а</w:t>
      </w:r>
      <w:r w:rsidRPr="009B6461">
        <w:rPr>
          <w:rFonts w:ascii="Times New Roman" w:eastAsia="Times New Roman" w:hAnsi="Times New Roman" w:cs="Times New Roman"/>
          <w:color w:val="000000"/>
          <w:sz w:val="24"/>
          <w:szCs w:val="24"/>
        </w:rPr>
        <w:t>ц</w:t>
      </w:r>
      <w:r w:rsidRPr="009B6461">
        <w:rPr>
          <w:rFonts w:ascii="Times New Roman" w:eastAsia="Times New Roman" w:hAnsi="Times New Roman" w:cs="Times New Roman"/>
          <w:color w:val="000000"/>
          <w:spacing w:val="1"/>
          <w:sz w:val="24"/>
          <w:szCs w:val="24"/>
        </w:rPr>
        <w:t>ии</w:t>
      </w:r>
      <w:r w:rsidRPr="009B6461">
        <w:rPr>
          <w:rFonts w:ascii="Times New Roman" w:hAnsi="Times New Roman" w:cs="Times New Roman"/>
          <w:color w:val="000000"/>
          <w:sz w:val="24"/>
          <w:szCs w:val="24"/>
        </w:rPr>
        <w:t>, ориентированные на разнообразные умения и способы деятельности</w:t>
      </w:r>
      <w:r w:rsidRPr="009B6461">
        <w:rPr>
          <w:rFonts w:ascii="Times New Roman" w:eastAsia="Times New Roman" w:hAnsi="Times New Roman" w:cs="Times New Roman"/>
          <w:color w:val="000000"/>
          <w:sz w:val="24"/>
          <w:szCs w:val="24"/>
        </w:rPr>
        <w:t>.</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5. Минимизировать использование познавательных заданий простой формы – вопросов, предполагающих переход от незнания или частично завершенного знания – к завершенному знанию; пошагово вводить элементы методики обучения решению каждого задания, включая работу с критериями оценивания.</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color w:val="000000"/>
          <w:sz w:val="24"/>
          <w:szCs w:val="24"/>
        </w:rPr>
        <w:t xml:space="preserve">6. </w:t>
      </w:r>
      <w:r w:rsidR="005F34D6" w:rsidRPr="009B6461">
        <w:rPr>
          <w:rFonts w:ascii="Times New Roman" w:hAnsi="Times New Roman" w:cs="Times New Roman"/>
          <w:color w:val="000000"/>
          <w:sz w:val="24"/>
          <w:szCs w:val="24"/>
        </w:rPr>
        <w:t>Увеличить объем</w:t>
      </w:r>
      <w:r w:rsidRPr="009B6461">
        <w:rPr>
          <w:rFonts w:ascii="Times New Roman" w:hAnsi="Times New Roman" w:cs="Times New Roman"/>
          <w:color w:val="000000"/>
          <w:sz w:val="24"/>
          <w:szCs w:val="24"/>
        </w:rPr>
        <w:t xml:space="preserve"> работы с </w:t>
      </w:r>
      <w:r w:rsidR="005F34D6" w:rsidRPr="009B6461">
        <w:rPr>
          <w:rFonts w:ascii="Times New Roman" w:hAnsi="Times New Roman" w:cs="Times New Roman"/>
          <w:color w:val="000000"/>
          <w:sz w:val="24"/>
          <w:szCs w:val="24"/>
        </w:rPr>
        <w:t>информацией, представленной</w:t>
      </w:r>
      <w:r w:rsidRPr="009B6461">
        <w:rPr>
          <w:rFonts w:ascii="Times New Roman" w:hAnsi="Times New Roman" w:cs="Times New Roman"/>
          <w:color w:val="000000"/>
          <w:sz w:val="24"/>
          <w:szCs w:val="24"/>
        </w:rPr>
        <w:t xml:space="preserve"> в различных видах, в том числе </w:t>
      </w:r>
      <w:r w:rsidR="005F34D6" w:rsidRPr="009B6461">
        <w:rPr>
          <w:rFonts w:ascii="Times New Roman" w:hAnsi="Times New Roman" w:cs="Times New Roman"/>
          <w:sz w:val="24"/>
          <w:szCs w:val="24"/>
        </w:rPr>
        <w:t>в графической</w:t>
      </w:r>
      <w:r w:rsidRPr="009B6461">
        <w:rPr>
          <w:rFonts w:ascii="Times New Roman" w:hAnsi="Times New Roman" w:cs="Times New Roman"/>
          <w:sz w:val="24"/>
          <w:szCs w:val="24"/>
        </w:rPr>
        <w:t xml:space="preserve"> форме (таблицы, графики, диаграммы)</w:t>
      </w:r>
      <w:r w:rsidRPr="009B6461">
        <w:rPr>
          <w:rFonts w:ascii="Times New Roman" w:hAnsi="Times New Roman" w:cs="Times New Roman"/>
          <w:color w:val="000000"/>
          <w:sz w:val="24"/>
          <w:szCs w:val="24"/>
        </w:rPr>
        <w:t xml:space="preserve">, а также на перевод информации из одного вида в другой, особенно по части </w:t>
      </w:r>
      <w:r w:rsidR="005F34D6" w:rsidRPr="009B6461">
        <w:rPr>
          <w:rFonts w:ascii="Times New Roman" w:hAnsi="Times New Roman" w:cs="Times New Roman"/>
          <w:color w:val="000000"/>
          <w:sz w:val="24"/>
          <w:szCs w:val="24"/>
        </w:rPr>
        <w:t>работы по</w:t>
      </w:r>
      <w:r w:rsidRPr="009B6461">
        <w:rPr>
          <w:rFonts w:ascii="Times New Roman" w:hAnsi="Times New Roman" w:cs="Times New Roman"/>
          <w:color w:val="000000"/>
          <w:sz w:val="24"/>
          <w:szCs w:val="24"/>
        </w:rPr>
        <w:t xml:space="preserve"> развитию навыка смыслового чтения и заданий с учебными </w:t>
      </w:r>
      <w:r w:rsidR="005F34D6" w:rsidRPr="009B6461">
        <w:rPr>
          <w:rFonts w:ascii="Times New Roman" w:hAnsi="Times New Roman" w:cs="Times New Roman"/>
          <w:color w:val="000000"/>
          <w:sz w:val="24"/>
          <w:szCs w:val="24"/>
        </w:rPr>
        <w:t>рисунками: выполнять</w:t>
      </w:r>
      <w:r w:rsidRPr="009B6461">
        <w:rPr>
          <w:rFonts w:ascii="Times New Roman" w:hAnsi="Times New Roman" w:cs="Times New Roman"/>
          <w:sz w:val="24"/>
          <w:szCs w:val="24"/>
        </w:rPr>
        <w:t xml:space="preserve"> рисунки, дополнять их деталями и подписями, давать описания, использовать фотографические и рентгеновские снимки.</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7. Учитывая давность прохождения некоторых курсов (ботаника, зоология) обратить особенное внимание на подготовку по разделам и темам, выполнение заданий по которым вызывает наибольшие затруднения.</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8. При подготовке к выполнению заданий с развернутым ответом обращать внимание на </w:t>
      </w:r>
      <w:r w:rsidR="005F34D6" w:rsidRPr="009B6461">
        <w:rPr>
          <w:rFonts w:ascii="Times New Roman" w:hAnsi="Times New Roman" w:cs="Times New Roman"/>
          <w:sz w:val="24"/>
          <w:szCs w:val="24"/>
        </w:rPr>
        <w:t>предельно внимательное</w:t>
      </w:r>
      <w:r w:rsidRPr="009B6461">
        <w:rPr>
          <w:rFonts w:ascii="Times New Roman" w:hAnsi="Times New Roman" w:cs="Times New Roman"/>
          <w:sz w:val="24"/>
          <w:szCs w:val="24"/>
        </w:rPr>
        <w:t xml:space="preserve"> чтение вопросов, заданий и информационных материалов, тренировать навыки устной и письменной речи, обращая внимание на полноту и точность приводимых ответов, развивать </w:t>
      </w:r>
      <w:proofErr w:type="spellStart"/>
      <w:r w:rsidRPr="009B6461">
        <w:rPr>
          <w:rFonts w:ascii="Times New Roman" w:hAnsi="Times New Roman" w:cs="Times New Roman"/>
          <w:sz w:val="24"/>
          <w:szCs w:val="24"/>
        </w:rPr>
        <w:t>метапредметные</w:t>
      </w:r>
      <w:proofErr w:type="spellEnd"/>
      <w:r w:rsidRPr="009B6461">
        <w:rPr>
          <w:rFonts w:ascii="Times New Roman" w:hAnsi="Times New Roman" w:cs="Times New Roman"/>
          <w:sz w:val="24"/>
          <w:szCs w:val="24"/>
        </w:rPr>
        <w:t xml:space="preserve"> </w:t>
      </w:r>
      <w:r w:rsidR="005F34D6" w:rsidRPr="009B6461">
        <w:rPr>
          <w:rFonts w:ascii="Times New Roman" w:hAnsi="Times New Roman" w:cs="Times New Roman"/>
          <w:sz w:val="24"/>
          <w:szCs w:val="24"/>
        </w:rPr>
        <w:t xml:space="preserve">умения: строить логическое </w:t>
      </w:r>
      <w:r w:rsidRPr="009B6461">
        <w:rPr>
          <w:rFonts w:ascii="Times New Roman" w:hAnsi="Times New Roman" w:cs="Times New Roman"/>
          <w:sz w:val="24"/>
          <w:szCs w:val="24"/>
        </w:rPr>
        <w:t>рассуждение, умозаключение и делать выводы, выявл</w:t>
      </w:r>
      <w:r w:rsidR="005F34D6" w:rsidRPr="009B6461">
        <w:rPr>
          <w:rFonts w:ascii="Times New Roman" w:hAnsi="Times New Roman" w:cs="Times New Roman"/>
          <w:sz w:val="24"/>
          <w:szCs w:val="24"/>
        </w:rPr>
        <w:t>ять причинно-следственные связи, использовать</w:t>
      </w:r>
      <w:r w:rsidRPr="009B6461">
        <w:rPr>
          <w:rFonts w:ascii="Times New Roman" w:hAnsi="Times New Roman" w:cs="Times New Roman"/>
          <w:sz w:val="24"/>
          <w:szCs w:val="24"/>
        </w:rPr>
        <w:t xml:space="preserve"> при формулировке ответов биологическую терминологию.</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Большинство выпускников основной школы овладели базовым ядром биологического содержания. Участники экзамена продемонстрировали достаточное умение объяснять зависимость собственного здоровья от состояния окружающей среды, но затруднения вызвали способность анализировать и оценивать воздействия факторов окружающей среды, соблюдения мер профилактики различных заболеваний.</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Участники ОГЭ по биологии, преодолевшие минимальную границу удовлетворительной отметки по биологии, показали понимание наиболее важных признаков и свойств биологических объектов, сущности биологических процессов и явлений; владение биологической терминологией и символикой; знание методов изучения живой природы; особенностей строения и функционирования организма человека, гигиенических норм и правил здорового образа жизни, экологических основ охраны окружающей среды; умение использовать биологические знания в практической деятельности и повседневной жизни; способность проводить анализ биологической информации и делать выводы.</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В процессе организации систематического повторения четырехгодичного курса биологии следует обеспечить обобщение наиболее значимого и сложного для понимания школьников материала из разделов «Растения. Бактерии. Грибы. Лишайники», «Животные», «Человек и его здоровье». В процессе повторения разделов «Растения. Бактерии. Грибы. Лишайники» и «Животные» основное внимание следует уделить работе с изображениями организмов и их отдельных частей. Учащиеся должны научиться узнавать наиболее типичных представителей животного и растительного мира, определять их принадлежность к типу, отделу, классу. </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Особое внимание при повторении необходимо уделять следующим вопросам школьного курса биологии: способам познания живой природы и собственного организма; исторического развития растительного и животного мира; вопросам экологии; строению и жизнедеятельности организмов разных царств живой природы; особенностям строения и жизнедеятельности организма человека, его отдельным системам в контексте гигиены и санитарии и первой доврачебной медицинской помощи.</w:t>
      </w:r>
      <w:r w:rsidR="002B3D67">
        <w:rPr>
          <w:rFonts w:ascii="Times New Roman" w:hAnsi="Times New Roman" w:cs="Times New Roman"/>
          <w:sz w:val="24"/>
          <w:szCs w:val="24"/>
        </w:rPr>
        <w:t xml:space="preserve"> </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При проведении различных форм текущего контроля следует использовать задания, аналогичные заданиям ОГЭ. </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При проверке обратить внимание на выявление следующих умений: умение интерпретировать результаты научных исследований, представленные в графической форме, умение определять структуру объекта, выделять значимые функциональные связи и отношения между частями целого, умение оценивать правильность биологических суждений, умение проводить множественный выбор, умение устанавливать соответствие, умение определять последовательности биологических процессов, явлений, объектов, умение включать в биологический текст пропущенные термины и понятия из числа предложенных, умение соотносить морфологические признаки организма или его отдельных органов с предложенными моделями по заданному алгоритму, умение работать с текстом биологического содержания (понимать, сравнивать, обобщать), умение работать со статистическими данными, представленными в табличной форме, умение определять </w:t>
      </w:r>
      <w:proofErr w:type="spellStart"/>
      <w:r w:rsidRPr="009B6461">
        <w:rPr>
          <w:rFonts w:ascii="Times New Roman" w:hAnsi="Times New Roman" w:cs="Times New Roman"/>
          <w:sz w:val="24"/>
          <w:szCs w:val="24"/>
        </w:rPr>
        <w:t>энергозатраты</w:t>
      </w:r>
      <w:proofErr w:type="spellEnd"/>
      <w:r w:rsidRPr="009B6461">
        <w:rPr>
          <w:rFonts w:ascii="Times New Roman" w:hAnsi="Times New Roman" w:cs="Times New Roman"/>
          <w:sz w:val="24"/>
          <w:szCs w:val="24"/>
        </w:rPr>
        <w:t xml:space="preserve"> при различной физической нагрузке, составлять рационы питания, умение обосновывать необходимость рационального и здорового питания.</w:t>
      </w:r>
    </w:p>
    <w:p w:rsidR="00EC1033" w:rsidRPr="009B6461" w:rsidRDefault="00EC1033" w:rsidP="00710590">
      <w:pPr>
        <w:autoSpaceDE w:val="0"/>
        <w:autoSpaceDN w:val="0"/>
        <w:adjustRightInd w:val="0"/>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С целью формирования у учащихся культуры выполнения тестовых заданий учителям рекомендуется регулярно посещать курсы повышения квалификации, участвовать в </w:t>
      </w:r>
      <w:proofErr w:type="spellStart"/>
      <w:r w:rsidRPr="009B6461">
        <w:rPr>
          <w:rFonts w:ascii="Times New Roman" w:hAnsi="Times New Roman" w:cs="Times New Roman"/>
          <w:sz w:val="24"/>
          <w:szCs w:val="24"/>
        </w:rPr>
        <w:t>вебинарах</w:t>
      </w:r>
      <w:proofErr w:type="spellEnd"/>
      <w:r w:rsidRPr="009B6461">
        <w:rPr>
          <w:rFonts w:ascii="Times New Roman" w:hAnsi="Times New Roman" w:cs="Times New Roman"/>
          <w:sz w:val="24"/>
          <w:szCs w:val="24"/>
        </w:rPr>
        <w:t xml:space="preserve"> и конференциях. В курсах повышения квалификации рекомендуется использов</w:t>
      </w:r>
      <w:r w:rsidR="005367A8" w:rsidRPr="009B6461">
        <w:rPr>
          <w:rFonts w:ascii="Times New Roman" w:hAnsi="Times New Roman" w:cs="Times New Roman"/>
          <w:sz w:val="24"/>
          <w:szCs w:val="24"/>
        </w:rPr>
        <w:t>ать модули по подготовке к ГИА.</w:t>
      </w:r>
    </w:p>
    <w:p w:rsidR="00EC1033" w:rsidRPr="002B3D67" w:rsidRDefault="00E33174" w:rsidP="00710590">
      <w:pPr>
        <w:pStyle w:val="3"/>
        <w:numPr>
          <w:ilvl w:val="0"/>
          <w:numId w:val="43"/>
        </w:numPr>
        <w:spacing w:line="360" w:lineRule="auto"/>
        <w:jc w:val="both"/>
        <w:rPr>
          <w:rFonts w:ascii="Times New Roman" w:hAnsi="Times New Roman"/>
          <w:b/>
          <w:bCs w:val="0"/>
          <w:color w:val="000000"/>
          <w:sz w:val="24"/>
        </w:rPr>
      </w:pPr>
      <w:bookmarkStart w:id="744" w:name="_Toc175814975"/>
      <w:bookmarkStart w:id="745" w:name="_Toc178689568"/>
      <w:r w:rsidRPr="002B3D67">
        <w:rPr>
          <w:rFonts w:ascii="Times New Roman" w:hAnsi="Times New Roman"/>
          <w:b/>
          <w:color w:val="000000"/>
          <w:sz w:val="24"/>
        </w:rPr>
        <w:t xml:space="preserve">Рекомендации по </w:t>
      </w:r>
      <w:r w:rsidR="00EC1033"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744"/>
      <w:bookmarkEnd w:id="745"/>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pStyle w:val="a3"/>
        <w:spacing w:after="0" w:line="360" w:lineRule="auto"/>
        <w:ind w:left="0" w:firstLine="720"/>
        <w:jc w:val="both"/>
        <w:rPr>
          <w:rFonts w:ascii="Times New Roman" w:eastAsia="Times New Roman" w:hAnsi="Times New Roman"/>
          <w:sz w:val="24"/>
          <w:szCs w:val="24"/>
          <w:lang w:eastAsia="ru-RU"/>
        </w:rPr>
      </w:pPr>
      <w:r w:rsidRPr="009B6461">
        <w:rPr>
          <w:rFonts w:ascii="Times New Roman" w:eastAsia="Times New Roman" w:hAnsi="Times New Roman"/>
          <w:sz w:val="24"/>
          <w:szCs w:val="24"/>
          <w:lang w:eastAsia="ru-RU"/>
        </w:rPr>
        <w:t>1. Внесение в учебный план ОО (часть, формируемую участниками образовательных отношений) элективных курсов, часов внеурочной деятельности, направленных на подготовку к ГИА по биологии.</w:t>
      </w:r>
    </w:p>
    <w:p w:rsidR="00EC1033" w:rsidRPr="009B6461" w:rsidRDefault="00EC1033" w:rsidP="00710590">
      <w:pPr>
        <w:pStyle w:val="a3"/>
        <w:spacing w:after="0" w:line="360" w:lineRule="auto"/>
        <w:ind w:left="0" w:firstLine="709"/>
        <w:jc w:val="both"/>
        <w:rPr>
          <w:rFonts w:ascii="Times New Roman" w:eastAsia="Times New Roman" w:hAnsi="Times New Roman"/>
          <w:sz w:val="24"/>
          <w:szCs w:val="24"/>
          <w:lang w:eastAsia="ru-RU"/>
        </w:rPr>
      </w:pPr>
      <w:r w:rsidRPr="009B6461">
        <w:rPr>
          <w:rFonts w:ascii="Times New Roman" w:eastAsia="Times New Roman" w:hAnsi="Times New Roman"/>
          <w:sz w:val="24"/>
          <w:szCs w:val="24"/>
          <w:lang w:eastAsia="ru-RU"/>
        </w:rPr>
        <w:t xml:space="preserve">2. Создание банка заданий ОГЭ по биологии, </w:t>
      </w:r>
      <w:r w:rsidRPr="009B6461">
        <w:rPr>
          <w:rFonts w:ascii="Times New Roman" w:hAnsi="Times New Roman"/>
          <w:sz w:val="24"/>
          <w:szCs w:val="24"/>
        </w:rPr>
        <w:t xml:space="preserve">знакомство обучающихся с материалами открытого банка заданий ФИПИ и литературой, подготовленной разработчиками КИМ, отдавая предпочтение пособиям, в которых рассматриваются алгоритмы выполнения заданий различного </w:t>
      </w:r>
      <w:r w:rsidR="005F34D6" w:rsidRPr="009B6461">
        <w:rPr>
          <w:rFonts w:ascii="Times New Roman" w:hAnsi="Times New Roman"/>
          <w:sz w:val="24"/>
          <w:szCs w:val="24"/>
        </w:rPr>
        <w:t>формата.</w:t>
      </w:r>
    </w:p>
    <w:p w:rsidR="00EC1033" w:rsidRPr="009B6461" w:rsidRDefault="00EC1033" w:rsidP="00710590">
      <w:pPr>
        <w:pStyle w:val="a3"/>
        <w:spacing w:after="0" w:line="360" w:lineRule="auto"/>
        <w:ind w:left="0" w:firstLine="709"/>
        <w:jc w:val="both"/>
        <w:rPr>
          <w:rFonts w:ascii="Times New Roman" w:hAnsi="Times New Roman"/>
          <w:sz w:val="24"/>
          <w:szCs w:val="24"/>
        </w:rPr>
      </w:pPr>
      <w:r w:rsidRPr="009B6461">
        <w:rPr>
          <w:rFonts w:ascii="Times New Roman" w:hAnsi="Times New Roman"/>
          <w:color w:val="000000"/>
          <w:sz w:val="24"/>
          <w:szCs w:val="24"/>
        </w:rPr>
        <w:t xml:space="preserve">3. </w:t>
      </w:r>
      <w:proofErr w:type="spellStart"/>
      <w:r w:rsidRPr="009B6461">
        <w:rPr>
          <w:rFonts w:ascii="Times New Roman" w:hAnsi="Times New Roman"/>
          <w:color w:val="000000"/>
          <w:sz w:val="24"/>
          <w:szCs w:val="24"/>
        </w:rPr>
        <w:t>Профориентационная</w:t>
      </w:r>
      <w:proofErr w:type="spellEnd"/>
      <w:r w:rsidRPr="009B6461">
        <w:rPr>
          <w:rFonts w:ascii="Times New Roman" w:hAnsi="Times New Roman"/>
          <w:color w:val="000000"/>
          <w:sz w:val="24"/>
          <w:szCs w:val="24"/>
        </w:rPr>
        <w:t xml:space="preserve"> работа с выпускниками 9-х с последующим </w:t>
      </w:r>
      <w:r w:rsidR="005F34D6" w:rsidRPr="009B6461">
        <w:rPr>
          <w:rFonts w:ascii="Times New Roman" w:hAnsi="Times New Roman"/>
          <w:color w:val="000000"/>
          <w:sz w:val="24"/>
          <w:szCs w:val="24"/>
        </w:rPr>
        <w:t>осознанным выбора</w:t>
      </w:r>
      <w:r w:rsidRPr="009B6461">
        <w:rPr>
          <w:rFonts w:ascii="Times New Roman" w:hAnsi="Times New Roman"/>
          <w:color w:val="000000"/>
          <w:sz w:val="24"/>
          <w:szCs w:val="24"/>
        </w:rPr>
        <w:t xml:space="preserve"> профиля обучения в 10 — 11 классах во избежание сдачи ЕГЭ по биологии при базовом уровне её изучения.</w:t>
      </w:r>
      <w:r w:rsidRPr="009B6461">
        <w:rPr>
          <w:rFonts w:ascii="Times New Roman" w:hAnsi="Times New Roman"/>
          <w:sz w:val="24"/>
          <w:szCs w:val="24"/>
        </w:rPr>
        <w:t xml:space="preserve"> </w:t>
      </w:r>
    </w:p>
    <w:p w:rsidR="00EC1033" w:rsidRPr="009B6461" w:rsidRDefault="00EC1033" w:rsidP="00710590">
      <w:pPr>
        <w:pStyle w:val="a3"/>
        <w:spacing w:after="0" w:line="360" w:lineRule="auto"/>
        <w:ind w:left="0" w:firstLine="720"/>
        <w:jc w:val="both"/>
        <w:rPr>
          <w:rFonts w:ascii="Times New Roman" w:hAnsi="Times New Roman"/>
          <w:color w:val="000000"/>
          <w:sz w:val="24"/>
          <w:szCs w:val="24"/>
        </w:rPr>
      </w:pPr>
      <w:r w:rsidRPr="009B6461">
        <w:rPr>
          <w:rFonts w:ascii="Times New Roman" w:hAnsi="Times New Roman"/>
          <w:color w:val="000000"/>
          <w:sz w:val="24"/>
          <w:szCs w:val="24"/>
        </w:rPr>
        <w:t>4.</w:t>
      </w:r>
      <w:r w:rsidR="002B3D67">
        <w:rPr>
          <w:rFonts w:ascii="Times New Roman" w:hAnsi="Times New Roman"/>
          <w:color w:val="000000"/>
          <w:sz w:val="24"/>
          <w:szCs w:val="24"/>
        </w:rPr>
        <w:t xml:space="preserve"> </w:t>
      </w:r>
      <w:r w:rsidRPr="009B6461">
        <w:rPr>
          <w:rFonts w:ascii="Times New Roman" w:hAnsi="Times New Roman"/>
          <w:color w:val="000000"/>
          <w:sz w:val="24"/>
          <w:szCs w:val="24"/>
        </w:rPr>
        <w:t>В течение учебного года постоянно вести мониторинг промежуточных образовательных результатов (диагностические работы) выпускников для предупреждения неудовлетворительных результатов на ГИА,</w:t>
      </w:r>
      <w:r w:rsidRPr="009B6461">
        <w:rPr>
          <w:rFonts w:ascii="Times New Roman" w:hAnsi="Times New Roman"/>
          <w:sz w:val="24"/>
          <w:szCs w:val="24"/>
        </w:rPr>
        <w:t xml:space="preserve"> </w:t>
      </w:r>
      <w:r w:rsidRPr="009B6461">
        <w:rPr>
          <w:rFonts w:ascii="Times New Roman" w:hAnsi="Times New Roman"/>
          <w:color w:val="000000"/>
          <w:sz w:val="24"/>
          <w:szCs w:val="24"/>
        </w:rPr>
        <w:t>своевременно доводить информацию до родителей выпускников.</w:t>
      </w: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color w:val="000000"/>
          <w:sz w:val="24"/>
          <w:szCs w:val="24"/>
        </w:rPr>
        <w:t>5.</w:t>
      </w:r>
      <w:r w:rsidRPr="009B6461">
        <w:rPr>
          <w:rFonts w:ascii="Times New Roman" w:hAnsi="Times New Roman" w:cs="Times New Roman"/>
          <w:sz w:val="24"/>
          <w:szCs w:val="24"/>
        </w:rPr>
        <w:t xml:space="preserve"> Для слабо подготовленных выпускников проводить тренинги выполнения части заданий, которые помогут преодолеть минимальный порог сдачи экзамена.</w:t>
      </w:r>
    </w:p>
    <w:p w:rsidR="00EC1033" w:rsidRPr="009B6461" w:rsidRDefault="00EC1033"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EC1033" w:rsidRPr="009B6461" w:rsidRDefault="00EC1033" w:rsidP="00710590">
      <w:pPr>
        <w:pStyle w:val="1"/>
        <w:spacing w:line="360" w:lineRule="auto"/>
        <w:jc w:val="both"/>
        <w:rPr>
          <w:rFonts w:ascii="Times New Roman" w:hAnsi="Times New Roman" w:cs="Times New Roman"/>
          <w:szCs w:val="24"/>
        </w:rPr>
      </w:pPr>
      <w:bookmarkStart w:id="746" w:name="_Toc175814998"/>
      <w:bookmarkStart w:id="747" w:name="_Toc178689569"/>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746"/>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И</w:t>
      </w:r>
      <w:r w:rsidRPr="009B6461">
        <w:rPr>
          <w:rFonts w:ascii="Times New Roman" w:hAnsi="Times New Roman" w:cs="Times New Roman"/>
          <w:szCs w:val="24"/>
        </w:rPr>
        <w:t>нформатика</w:t>
      </w:r>
      <w:r w:rsidR="009B6461" w:rsidRPr="009B6461">
        <w:rPr>
          <w:rFonts w:ascii="Times New Roman" w:hAnsi="Times New Roman" w:cs="Times New Roman"/>
          <w:szCs w:val="24"/>
        </w:rPr>
        <w:t>”</w:t>
      </w:r>
      <w:bookmarkEnd w:id="747"/>
    </w:p>
    <w:p w:rsidR="00EC1033" w:rsidRPr="002B3D67" w:rsidRDefault="00E33174" w:rsidP="00710590">
      <w:pPr>
        <w:pStyle w:val="3"/>
        <w:numPr>
          <w:ilvl w:val="0"/>
          <w:numId w:val="44"/>
        </w:numPr>
        <w:tabs>
          <w:tab w:val="left" w:pos="360"/>
        </w:tabs>
        <w:spacing w:line="360" w:lineRule="auto"/>
        <w:jc w:val="both"/>
        <w:rPr>
          <w:rFonts w:ascii="Times New Roman" w:hAnsi="Times New Roman"/>
          <w:b/>
          <w:color w:val="000000"/>
          <w:sz w:val="24"/>
        </w:rPr>
      </w:pPr>
      <w:bookmarkStart w:id="748" w:name="_Toc175814999"/>
      <w:bookmarkStart w:id="749" w:name="_Toc178689570"/>
      <w:r w:rsidRPr="002B3D67">
        <w:rPr>
          <w:rFonts w:ascii="Times New Roman" w:hAnsi="Times New Roman"/>
          <w:b/>
          <w:color w:val="000000"/>
          <w:sz w:val="24"/>
        </w:rPr>
        <w:t xml:space="preserve">Рекомендации по </w:t>
      </w:r>
      <w:r w:rsidR="00EC1033" w:rsidRPr="002B3D67">
        <w:rPr>
          <w:rFonts w:ascii="Times New Roman" w:hAnsi="Times New Roman"/>
          <w:b/>
          <w:color w:val="000000"/>
          <w:sz w:val="24"/>
        </w:rPr>
        <w:t>совершенствованию преподавания учебного предмета всем обучающимся</w:t>
      </w:r>
      <w:bookmarkEnd w:id="748"/>
      <w:bookmarkEnd w:id="749"/>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Итоги ОГЭ 2024 года показывают, что в целом хороший уровень подготовки заинтересованных в предмете учеников и подтверждает результативность системной работы по повышению квалификации учителей информатики региона. Вместе с тем, ОГЭ вскрывает проблемные зоны, на которые следует обратить особое внимание.</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Во-первых, это непростая задача повышения мотивации учеников к изучению предмета в целом и к ответственной подготовке к экзамену в случае его выбора.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Из года в год экзамен по информатике выбирают ученики, которые считают, что преодолеть пороговый балл можно и без подготовки, на уровне включения интуиции и здравого смысла. Однако это не так, и необходимо дополнительно работать со слабыми учениками и их родителями, объясняя им требования к экзамену и предоставляя возможность выполнения демоверсий и интерактивных заданий на сайтах подготовки к ОГЭ по информатике для адекватной самооценки и понимания своих возможностей. Для некоторых учеников это может послужить мотивацией к более серьезной подготовке к экзамену. Также для повышения мотивации следует показывать задания, которые наиболее тесно связаны с реальной практикой учеников на пользовательском уровне – поиск в интернете, эффективное создание презентаций и создания текстов, практико-ориентированные задания с использованием электронных таблиц.</w:t>
      </w:r>
      <w:r w:rsidR="002B3D67">
        <w:rPr>
          <w:rFonts w:ascii="Times New Roman" w:hAnsi="Times New Roman" w:cs="Times New Roman"/>
          <w:sz w:val="24"/>
          <w:szCs w:val="24"/>
        </w:rPr>
        <w:t xml:space="preserve">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Очень важную роль в достижении успешной сдачи экзамена играет </w:t>
      </w:r>
      <w:proofErr w:type="spellStart"/>
      <w:r w:rsidRPr="009B6461">
        <w:rPr>
          <w:rFonts w:ascii="Times New Roman" w:hAnsi="Times New Roman" w:cs="Times New Roman"/>
          <w:sz w:val="24"/>
          <w:szCs w:val="24"/>
        </w:rPr>
        <w:t>метапредметная</w:t>
      </w:r>
      <w:proofErr w:type="spellEnd"/>
      <w:r w:rsidRPr="009B6461">
        <w:rPr>
          <w:rFonts w:ascii="Times New Roman" w:hAnsi="Times New Roman" w:cs="Times New Roman"/>
          <w:sz w:val="24"/>
          <w:szCs w:val="24"/>
        </w:rPr>
        <w:t xml:space="preserve"> подготовка. Её роль важна как на этапе правильного выбора экзамена и адекватной оценки своих возможностей, так и в процессе подготовки и непосредственной сдачи экзамена. Для получения высоких результатов важно правильно распределить свое время на выполнение заданий, уметь чередовать виды деятельности для снятия чрезмерной усталости.</w:t>
      </w:r>
      <w:r w:rsidR="002B3D67">
        <w:rPr>
          <w:rFonts w:ascii="Times New Roman" w:hAnsi="Times New Roman" w:cs="Times New Roman"/>
          <w:sz w:val="24"/>
          <w:szCs w:val="24"/>
        </w:rPr>
        <w:t xml:space="preserve"> </w:t>
      </w:r>
      <w:r w:rsidRPr="009B6461">
        <w:rPr>
          <w:rFonts w:ascii="Times New Roman" w:hAnsi="Times New Roman" w:cs="Times New Roman"/>
          <w:sz w:val="24"/>
          <w:szCs w:val="24"/>
        </w:rPr>
        <w:t>Необходимо учить школьников внимательно работать с текстом, вычленять главное, четко фиксировать полный набор требований к выполнению задания, видеть нюансы формулировок близких по смыслу, но существенных для верного выполнения задания.</w:t>
      </w:r>
    </w:p>
    <w:p w:rsidR="00EC1033" w:rsidRPr="009B6461" w:rsidRDefault="00EC1033" w:rsidP="00710590">
      <w:pPr>
        <w:tabs>
          <w:tab w:val="left" w:pos="993"/>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Необходимым условием успешной подготовки обучающихся к сдаче ОГЭ является изучение и осмысление нормативных документов: «Кодификатора элементов содержания КИМ» и «Спецификации экзаменационной работы по информатике ОГЭ». Эти документы ежегодно публикуются вместе с демонстрационными вариантами ОГЭ на сайте ФИПИ. Этот сайт является узловой точкой концентрации всех ресурсов, необходимых для подготовки к экзамену, включая методические материалы в помощь учителю, открытый банк заданий </w:t>
      </w:r>
      <w:r w:rsidR="005F34D6" w:rsidRPr="009B6461">
        <w:rPr>
          <w:rFonts w:ascii="Times New Roman" w:hAnsi="Times New Roman" w:cs="Times New Roman"/>
          <w:sz w:val="24"/>
          <w:szCs w:val="24"/>
        </w:rPr>
        <w:t>ОГЭ и</w:t>
      </w:r>
      <w:r w:rsidRPr="009B6461">
        <w:rPr>
          <w:rFonts w:ascii="Times New Roman" w:hAnsi="Times New Roman" w:cs="Times New Roman"/>
          <w:sz w:val="24"/>
          <w:szCs w:val="24"/>
        </w:rPr>
        <w:t xml:space="preserve"> ссылки на другие рекомендуемые ресурсы.</w:t>
      </w:r>
    </w:p>
    <w:p w:rsidR="00EC1033" w:rsidRPr="009B6461" w:rsidRDefault="00EC1033" w:rsidP="00710590">
      <w:pPr>
        <w:tabs>
          <w:tab w:val="left" w:pos="993"/>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Следует отметить, что учащихся тоже необходимо знакомить с основными требованиями на основе первоисточников - документов ФИПИ. Особенно важно предоставлять учащимся критерии оценки практических заданий и оценивать работы строго по критериям, показывая важность выполнения всех требований к работе и необходимость тщательной перепроверки выполнения этих требований. </w:t>
      </w:r>
    </w:p>
    <w:p w:rsidR="00EC1033" w:rsidRPr="009B6461" w:rsidRDefault="00EC1033" w:rsidP="00710590">
      <w:pPr>
        <w:tabs>
          <w:tab w:val="left" w:pos="993"/>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Комплекс требований, который используется в задании 13 на работу с презентацией и/или текстом следует использовать как основу для составления аналогичных вариантов на соответствующих уроках.</w:t>
      </w:r>
    </w:p>
    <w:p w:rsidR="00EC1033" w:rsidRPr="009B6461" w:rsidRDefault="00EC1033" w:rsidP="00710590">
      <w:pPr>
        <w:tabs>
          <w:tab w:val="left" w:pos="993"/>
        </w:tabs>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Для успешного выполнения задания 15 необходим дифференцированный подход в работе с наиболее подготовленными обучающимися. Это относится и к работе на уроке, и к дифференциации домашних заданий и заданий, предлагаемых учащимся на контрольных, проверочных, диагностических работах.</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При организации обучения школьников необходимо активнее использовать потенциал цифровой среды. В настоящее время на федеральном уровне всем образовательным организациям предоставлена возможность использовать в образовательном процессе </w:t>
      </w:r>
      <w:r w:rsidR="005F34D6" w:rsidRPr="009B6461">
        <w:rPr>
          <w:rFonts w:ascii="Times New Roman" w:hAnsi="Times New Roman" w:cs="Times New Roman"/>
          <w:sz w:val="24"/>
          <w:szCs w:val="24"/>
        </w:rPr>
        <w:t>верифицированные образовательные</w:t>
      </w:r>
      <w:r w:rsidRPr="009B6461">
        <w:rPr>
          <w:rFonts w:ascii="Times New Roman" w:hAnsi="Times New Roman" w:cs="Times New Roman"/>
          <w:sz w:val="24"/>
          <w:szCs w:val="24"/>
        </w:rPr>
        <w:t xml:space="preserve"> ресурсы бесплатно на портале «Каталог образовательных ресурсов» (</w:t>
      </w:r>
      <w:proofErr w:type="spellStart"/>
      <w:r w:rsidRPr="009B6461">
        <w:rPr>
          <w:rFonts w:ascii="Times New Roman" w:hAnsi="Times New Roman" w:cs="Times New Roman"/>
          <w:sz w:val="24"/>
          <w:szCs w:val="24"/>
          <w:lang w:val="en-US"/>
        </w:rPr>
        <w:t>educont</w:t>
      </w:r>
      <w:proofErr w:type="spellEnd"/>
      <w:r w:rsidRPr="009B6461">
        <w:rPr>
          <w:rFonts w:ascii="Times New Roman" w:hAnsi="Times New Roman" w:cs="Times New Roman"/>
          <w:sz w:val="24"/>
          <w:szCs w:val="24"/>
        </w:rPr>
        <w:t>.</w:t>
      </w:r>
      <w:proofErr w:type="spellStart"/>
      <w:r w:rsidRPr="009B6461">
        <w:rPr>
          <w:rFonts w:ascii="Times New Roman" w:hAnsi="Times New Roman" w:cs="Times New Roman"/>
          <w:sz w:val="24"/>
          <w:szCs w:val="24"/>
          <w:lang w:val="en-US"/>
        </w:rPr>
        <w:t>ru</w:t>
      </w:r>
      <w:proofErr w:type="spellEnd"/>
      <w:r w:rsidRPr="009B6461">
        <w:rPr>
          <w:rFonts w:ascii="Times New Roman" w:hAnsi="Times New Roman" w:cs="Times New Roman"/>
          <w:sz w:val="24"/>
          <w:szCs w:val="24"/>
        </w:rPr>
        <w:t xml:space="preserve">). </w:t>
      </w:r>
    </w:p>
    <w:p w:rsidR="00CF28B4"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На уроках информатики рекомендуется использование учебной среды исполнителя «Робот» (задание 15.1). В качестве такой среды может использоваться, например, учебная среда разработки НИИСИ РАН «Кумир» (http://www.niisi.ru/kumir) или любая другая среда, позволяющая моделировать исполнителя «Робот». При проверке заданий для исполнителя «Робот» важно научить школьников изменять стартовую обстановку, рассматривая пограничные случаи, т. е. изменять, например, размеры линий, вдоль которых движется исполнитель, количество ступеней и т. д. Тогда обучающийся не будет решать только частный случай задания и терять на этом баллы.</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При изучении возможностей электронных таблиц рекомендуется давать задания на обработку большого массива данных, т. е. не 10—15 строк, а несколько сотен, приближая к вариантам ОГЭ. Изучение раздела электронные таблицы надо перенести с конца учебного года на первое полугодие, чтобы было время потренироваться на большем числе разнообразных заданий.</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Необходимо обратить внимание на решение конкретных заданий с использованием средств электронной таблицы, в котором расчет требует знания таких понятий, как процент, среднее арифметическое значение. Анализ работ показывает, что часто, используя функцию ЕСЛИ для каждой строки, учащиеся верно строят дополнительный столбец, в котором, например, выносят значения оценок по физике, полученных учениками определенного района, однако против строк с другими районами ставят нули, что приводит к ошибке, если при вычислении среднего балла по физике используют стандартную функцию СРЗНАЧ. В этом случае нули тоже учитываются в расчете!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Необходимо обучать учащихся пользоваться различными методами обработки: формулы, фильтры, сортировка, рассматривать представление информации в различной форме, включать работу с графиками, диаграммами и таблицами.</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 xml:space="preserve">При планировании уроков выделять резерв времени для повторения и закрепления наиболее значимых и сложных тем учебного предмета. </w:t>
      </w:r>
    </w:p>
    <w:p w:rsidR="00EC1033" w:rsidRPr="009B6461" w:rsidRDefault="00EC1033" w:rsidP="00710590">
      <w:pPr>
        <w:spacing w:line="360" w:lineRule="auto"/>
        <w:ind w:firstLine="709"/>
        <w:jc w:val="both"/>
        <w:rPr>
          <w:rFonts w:ascii="Times New Roman" w:hAnsi="Times New Roman" w:cs="Times New Roman"/>
          <w:sz w:val="24"/>
          <w:szCs w:val="24"/>
        </w:rPr>
      </w:pPr>
      <w:r w:rsidRPr="009B6461">
        <w:rPr>
          <w:rFonts w:ascii="Times New Roman" w:hAnsi="Times New Roman" w:cs="Times New Roman"/>
          <w:sz w:val="24"/>
          <w:szCs w:val="24"/>
        </w:rPr>
        <w:t>В работу предметных объединений следует включить систему занятий по изучению, распространению и освоению выявленного педагогического опыта учителей, чьи учащиеся показали наиболее высокие результаты.</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Немаловажную роль играет и психологическая подготовка обучающихся, их собранность, настрой на успешное выполнение каждого из заданий работы.</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Каким бы легким ни казалось обучающимся то или иное задание, к его выполнению следует относиться предельно серьезно. Именно поспешность наиболее часто приводит к появлению неточностей, описок, а значит, и к неверному ответу.</w:t>
      </w:r>
    </w:p>
    <w:p w:rsidR="00EC1033" w:rsidRPr="009B6461" w:rsidRDefault="00EC1033" w:rsidP="00710590">
      <w:pPr>
        <w:spacing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При обучении учащихся, помимо учебников, по которым ведется обучение, рекомендуется использовать следующие ресурсы:</w:t>
      </w:r>
    </w:p>
    <w:p w:rsidR="00EC1033" w:rsidRPr="009B6461" w:rsidRDefault="00EC1033" w:rsidP="00710590">
      <w:pPr>
        <w:numPr>
          <w:ilvl w:val="0"/>
          <w:numId w:val="22"/>
        </w:numPr>
        <w:tabs>
          <w:tab w:val="left" w:pos="993"/>
        </w:tabs>
        <w:spacing w:after="0"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учебные пособия, рекомендованные ФИПИ, </w:t>
      </w:r>
    </w:p>
    <w:p w:rsidR="00EC1033" w:rsidRPr="009B6461" w:rsidRDefault="00EC1033" w:rsidP="00710590">
      <w:pPr>
        <w:numPr>
          <w:ilvl w:val="0"/>
          <w:numId w:val="22"/>
        </w:numPr>
        <w:tabs>
          <w:tab w:val="left" w:pos="993"/>
        </w:tabs>
        <w:spacing w:after="0"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демонстрационные версии КИМ предыдущих лет, банк открытых заданий ФИПИ, </w:t>
      </w:r>
    </w:p>
    <w:p w:rsidR="00EC1033" w:rsidRPr="009B6461" w:rsidRDefault="00EC1033" w:rsidP="00710590">
      <w:pPr>
        <w:numPr>
          <w:ilvl w:val="0"/>
          <w:numId w:val="22"/>
        </w:numPr>
        <w:tabs>
          <w:tab w:val="left" w:pos="993"/>
        </w:tabs>
        <w:spacing w:after="0" w:line="360" w:lineRule="auto"/>
        <w:ind w:firstLine="709"/>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сайт К. Полякова (kpolyakov.narod.ru), </w:t>
      </w:r>
    </w:p>
    <w:p w:rsidR="00EC1033" w:rsidRPr="009B6461" w:rsidRDefault="00EC1033" w:rsidP="00710590">
      <w:pPr>
        <w:pStyle w:val="a3"/>
        <w:keepNext/>
        <w:keepLines/>
        <w:numPr>
          <w:ilvl w:val="0"/>
          <w:numId w:val="24"/>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rPr>
      </w:pPr>
      <w:bookmarkStart w:id="750" w:name="_Toc175752850"/>
      <w:bookmarkStart w:id="751" w:name="_Toc175762202"/>
      <w:bookmarkStart w:id="752" w:name="_Toc175812222"/>
      <w:bookmarkStart w:id="753" w:name="_Toc175812666"/>
      <w:bookmarkStart w:id="754" w:name="_Toc175813006"/>
      <w:bookmarkStart w:id="755" w:name="_Toc175813344"/>
      <w:bookmarkStart w:id="756" w:name="_Toc175813682"/>
      <w:bookmarkStart w:id="757" w:name="_Toc175814012"/>
      <w:bookmarkStart w:id="758" w:name="_Toc175814340"/>
      <w:bookmarkStart w:id="759" w:name="_Toc175814671"/>
      <w:bookmarkStart w:id="760" w:name="_Toc175815000"/>
      <w:bookmarkStart w:id="761" w:name="_Toc178588680"/>
      <w:bookmarkStart w:id="762" w:name="_Toc178588829"/>
      <w:bookmarkStart w:id="763" w:name="_Toc178588899"/>
      <w:bookmarkStart w:id="764" w:name="_Toc178588963"/>
      <w:bookmarkStart w:id="765" w:name="_Toc178589044"/>
      <w:bookmarkStart w:id="766" w:name="_Toc178589494"/>
      <w:bookmarkStart w:id="767" w:name="_Toc178590085"/>
      <w:bookmarkStart w:id="768" w:name="_Toc178595985"/>
      <w:bookmarkStart w:id="769" w:name="_Toc178596136"/>
      <w:bookmarkStart w:id="770" w:name="_Toc178598849"/>
      <w:bookmarkStart w:id="771" w:name="_Toc178598910"/>
      <w:bookmarkStart w:id="772" w:name="_Toc178677845"/>
      <w:bookmarkStart w:id="773" w:name="_Toc178683771"/>
      <w:bookmarkStart w:id="774" w:name="_Toc178684080"/>
      <w:bookmarkStart w:id="775" w:name="_Toc178686038"/>
      <w:bookmarkStart w:id="776" w:name="_Toc178686100"/>
      <w:bookmarkStart w:id="777" w:name="_Toc178686504"/>
      <w:bookmarkStart w:id="778" w:name="_Toc178689571"/>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rsidR="00EC1033" w:rsidRPr="009B6461" w:rsidRDefault="00EC1033" w:rsidP="00126254">
      <w:pPr>
        <w:pStyle w:val="ad"/>
        <w:rPr>
          <w:rFonts w:ascii="Times New Roman" w:hAnsi="Times New Roman" w:cs="Times New Roman"/>
          <w:sz w:val="24"/>
          <w:szCs w:val="24"/>
          <w:lang w:eastAsia="ru-RU"/>
        </w:rPr>
      </w:pPr>
      <w:bookmarkStart w:id="779" w:name="_Toc175752851"/>
      <w:bookmarkStart w:id="780" w:name="_Toc175762203"/>
      <w:bookmarkStart w:id="781" w:name="_Toc175812223"/>
      <w:bookmarkEnd w:id="779"/>
      <w:bookmarkEnd w:id="780"/>
      <w:bookmarkEnd w:id="781"/>
    </w:p>
    <w:p w:rsidR="00EC1033" w:rsidRPr="002B3D67" w:rsidRDefault="00E33174" w:rsidP="00710590">
      <w:pPr>
        <w:pStyle w:val="3"/>
        <w:numPr>
          <w:ilvl w:val="0"/>
          <w:numId w:val="44"/>
        </w:numPr>
        <w:spacing w:line="360" w:lineRule="auto"/>
        <w:jc w:val="both"/>
        <w:rPr>
          <w:rFonts w:ascii="Times New Roman" w:hAnsi="Times New Roman"/>
          <w:b/>
          <w:bCs w:val="0"/>
          <w:color w:val="000000"/>
          <w:sz w:val="24"/>
        </w:rPr>
      </w:pPr>
      <w:bookmarkStart w:id="782" w:name="_Toc175815001"/>
      <w:bookmarkStart w:id="783" w:name="_Toc178689572"/>
      <w:r w:rsidRPr="002B3D67">
        <w:rPr>
          <w:rFonts w:ascii="Times New Roman" w:hAnsi="Times New Roman"/>
          <w:b/>
          <w:color w:val="000000"/>
          <w:sz w:val="24"/>
        </w:rPr>
        <w:t xml:space="preserve">Рекомендации по </w:t>
      </w:r>
      <w:r w:rsidR="00EC1033"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782"/>
      <w:bookmarkEnd w:id="783"/>
    </w:p>
    <w:p w:rsidR="00EC1033" w:rsidRPr="009B6461" w:rsidRDefault="00EC1033" w:rsidP="00710590">
      <w:pPr>
        <w:pStyle w:val="a3"/>
        <w:numPr>
          <w:ilvl w:val="0"/>
          <w:numId w:val="1"/>
        </w:numPr>
        <w:spacing w:after="0" w:line="360" w:lineRule="auto"/>
        <w:ind w:left="426" w:hanging="425"/>
        <w:jc w:val="both"/>
        <w:rPr>
          <w:rFonts w:ascii="Times New Roman" w:eastAsia="Times New Roman" w:hAnsi="Times New Roman"/>
          <w:bCs/>
          <w:i/>
          <w:iCs/>
          <w:color w:val="000000"/>
          <w:sz w:val="24"/>
          <w:szCs w:val="24"/>
          <w:lang w:eastAsia="ru-RU"/>
        </w:rPr>
      </w:pPr>
      <w:r w:rsidRPr="009B6461">
        <w:rPr>
          <w:rFonts w:ascii="Times New Roman" w:eastAsia="Times New Roman" w:hAnsi="Times New Roman"/>
          <w:bCs/>
          <w:i/>
          <w:iCs/>
          <w:color w:val="000000"/>
          <w:sz w:val="24"/>
          <w:szCs w:val="24"/>
          <w:lang w:eastAsia="ru-RU"/>
        </w:rPr>
        <w:t>Учителям</w:t>
      </w:r>
    </w:p>
    <w:p w:rsidR="00EC1033" w:rsidRPr="009B6461" w:rsidRDefault="00EC1033" w:rsidP="00710590">
      <w:pPr>
        <w:numPr>
          <w:ilvl w:val="0"/>
          <w:numId w:val="23"/>
        </w:numPr>
        <w:tabs>
          <w:tab w:val="left" w:pos="993"/>
        </w:tabs>
        <w:spacing w:after="0" w:line="360" w:lineRule="auto"/>
        <w:ind w:left="0" w:firstLine="710"/>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Отрабатывать отдельные задания ОГЭ в порядке возрастания сложности в рамках одного задания. Показывать различные приемы решения одной задачи. Использовать открытый банк заданий. </w:t>
      </w:r>
    </w:p>
    <w:p w:rsidR="00EC1033" w:rsidRPr="009B6461" w:rsidRDefault="00EC1033" w:rsidP="00710590">
      <w:pPr>
        <w:numPr>
          <w:ilvl w:val="0"/>
          <w:numId w:val="23"/>
        </w:numPr>
        <w:tabs>
          <w:tab w:val="left" w:pos="993"/>
        </w:tabs>
        <w:spacing w:after="0" w:line="360" w:lineRule="auto"/>
        <w:ind w:left="0" w:firstLine="710"/>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Ознакомить школьников с особенностями практических заданий, показать оцениваемые элементы, контролировать выполнение заданий на основании критериев ОГЭ.</w:t>
      </w:r>
    </w:p>
    <w:p w:rsidR="00EC1033" w:rsidRPr="009B6461" w:rsidRDefault="00EC1033" w:rsidP="00710590">
      <w:pPr>
        <w:numPr>
          <w:ilvl w:val="0"/>
          <w:numId w:val="23"/>
        </w:numPr>
        <w:tabs>
          <w:tab w:val="left" w:pos="993"/>
        </w:tabs>
        <w:spacing w:after="0" w:line="360" w:lineRule="auto"/>
        <w:ind w:left="0" w:firstLine="710"/>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 xml:space="preserve">Вести целенаправленную подготовку разных категорий школьников к ОГЭ. </w:t>
      </w:r>
    </w:p>
    <w:p w:rsidR="00EC1033" w:rsidRPr="009B6461" w:rsidRDefault="00EC1033" w:rsidP="00710590">
      <w:pPr>
        <w:numPr>
          <w:ilvl w:val="0"/>
          <w:numId w:val="23"/>
        </w:numPr>
        <w:tabs>
          <w:tab w:val="left" w:pos="993"/>
        </w:tabs>
        <w:spacing w:after="0" w:line="360" w:lineRule="auto"/>
        <w:ind w:left="0" w:firstLine="710"/>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Мотивировать школьников на осознанный выбор экзамена и необходимость осознанной подготовки к экзамену.</w:t>
      </w:r>
    </w:p>
    <w:p w:rsidR="000E10DC" w:rsidRPr="009B6461" w:rsidRDefault="00EC1033" w:rsidP="00710590">
      <w:pPr>
        <w:spacing w:line="360" w:lineRule="auto"/>
        <w:jc w:val="both"/>
        <w:rPr>
          <w:rFonts w:ascii="Times New Roman" w:hAnsi="Times New Roman" w:cs="Times New Roman"/>
          <w:color w:val="000000"/>
          <w:sz w:val="24"/>
          <w:szCs w:val="24"/>
        </w:rPr>
      </w:pPr>
      <w:r w:rsidRPr="009B6461">
        <w:rPr>
          <w:rFonts w:ascii="Times New Roman" w:hAnsi="Times New Roman" w:cs="Times New Roman"/>
          <w:color w:val="000000"/>
          <w:sz w:val="24"/>
          <w:szCs w:val="24"/>
        </w:rPr>
        <w:t>Систематически тренировать выполнение заданий на основе КИМ ОГЭ (пробные экзамены, мониторинги)</w:t>
      </w:r>
    </w:p>
    <w:p w:rsidR="000E10DC" w:rsidRPr="009B6461" w:rsidRDefault="000E10DC"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0E10DC" w:rsidRPr="009B6461" w:rsidRDefault="000E10DC" w:rsidP="00710590">
      <w:pPr>
        <w:pStyle w:val="1"/>
        <w:spacing w:line="360" w:lineRule="auto"/>
        <w:jc w:val="both"/>
        <w:rPr>
          <w:rFonts w:ascii="Times New Roman" w:hAnsi="Times New Roman" w:cs="Times New Roman"/>
          <w:szCs w:val="24"/>
        </w:rPr>
      </w:pPr>
      <w:bookmarkStart w:id="784" w:name="_Toc175815020"/>
      <w:bookmarkStart w:id="785" w:name="_Toc178689573"/>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784"/>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А</w:t>
      </w:r>
      <w:r w:rsidRPr="009B6461">
        <w:rPr>
          <w:rFonts w:ascii="Times New Roman" w:hAnsi="Times New Roman" w:cs="Times New Roman"/>
          <w:szCs w:val="24"/>
        </w:rPr>
        <w:t>нглийский</w:t>
      </w:r>
      <w:r w:rsidR="009B6461">
        <w:rPr>
          <w:rFonts w:ascii="Times New Roman" w:hAnsi="Times New Roman" w:cs="Times New Roman"/>
          <w:szCs w:val="24"/>
        </w:rPr>
        <w:t xml:space="preserve"> язык</w:t>
      </w:r>
      <w:r w:rsidR="009B6461" w:rsidRPr="009B6461">
        <w:rPr>
          <w:rFonts w:ascii="Times New Roman" w:hAnsi="Times New Roman" w:cs="Times New Roman"/>
          <w:szCs w:val="24"/>
        </w:rPr>
        <w:t>”</w:t>
      </w:r>
      <w:bookmarkEnd w:id="785"/>
    </w:p>
    <w:p w:rsidR="000E10DC" w:rsidRPr="009B6461" w:rsidRDefault="00E33174" w:rsidP="00710590">
      <w:pPr>
        <w:pStyle w:val="11"/>
        <w:numPr>
          <w:ilvl w:val="0"/>
          <w:numId w:val="45"/>
        </w:numPr>
        <w:spacing w:line="360" w:lineRule="auto"/>
        <w:jc w:val="both"/>
        <w:rPr>
          <w:sz w:val="24"/>
          <w:szCs w:val="24"/>
        </w:rPr>
      </w:pPr>
      <w:bookmarkStart w:id="786" w:name="_Toc175815021"/>
      <w:bookmarkStart w:id="787" w:name="_Toc178689574"/>
      <w:r>
        <w:rPr>
          <w:color w:val="000000"/>
          <w:sz w:val="24"/>
        </w:rPr>
        <w:t>Рекомендации п</w:t>
      </w:r>
      <w:r w:rsidRPr="009B6461">
        <w:rPr>
          <w:color w:val="000000"/>
          <w:sz w:val="24"/>
          <w:szCs w:val="24"/>
        </w:rPr>
        <w:t xml:space="preserve">о </w:t>
      </w:r>
      <w:r w:rsidR="000E10DC" w:rsidRPr="009B6461">
        <w:rPr>
          <w:sz w:val="24"/>
          <w:szCs w:val="24"/>
        </w:rPr>
        <w:t>совершенствованию преподавания учебного предмета всем обучающимся</w:t>
      </w:r>
      <w:bookmarkEnd w:id="786"/>
      <w:bookmarkEnd w:id="787"/>
    </w:p>
    <w:p w:rsidR="000E10DC" w:rsidRPr="009B6461" w:rsidRDefault="000E10DC" w:rsidP="00710590">
      <w:pPr>
        <w:numPr>
          <w:ilvl w:val="0"/>
          <w:numId w:val="1"/>
        </w:numPr>
        <w:spacing w:after="0" w:line="360" w:lineRule="auto"/>
        <w:ind w:left="426" w:hanging="425"/>
        <w:contextualSpacing/>
        <w:jc w:val="both"/>
        <w:rPr>
          <w:rFonts w:ascii="Times New Roman" w:eastAsia="Times New Roman" w:hAnsi="Times New Roman" w:cs="Times New Roman"/>
          <w:bCs/>
          <w:i/>
          <w:iCs/>
          <w:color w:val="000000"/>
          <w:sz w:val="24"/>
          <w:szCs w:val="24"/>
        </w:rPr>
      </w:pPr>
      <w:r w:rsidRPr="009B6461">
        <w:rPr>
          <w:rFonts w:ascii="Times New Roman" w:eastAsia="Times New Roman" w:hAnsi="Times New Roman" w:cs="Times New Roman"/>
          <w:bCs/>
          <w:i/>
          <w:iCs/>
          <w:color w:val="000000"/>
          <w:sz w:val="24"/>
          <w:szCs w:val="24"/>
        </w:rPr>
        <w:t>Учителям</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Анализ подтверждает, что еще не в полном объеме решены задачи по подготовке к ОГЭ учителей школ. Для достижения высокого качества подготовки девятиклассников к ОГЭ по иностран</w:t>
      </w:r>
      <w:r w:rsidRPr="009B6461">
        <w:rPr>
          <w:rFonts w:ascii="Times New Roman" w:hAnsi="Times New Roman" w:cs="Times New Roman"/>
          <w:sz w:val="24"/>
          <w:szCs w:val="24"/>
        </w:rPr>
        <w:softHyphen/>
        <w:t>ному языку необходимо направить усилия на:</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овладение всеми педагогами ключевыми положениями норма</w:t>
      </w:r>
      <w:r w:rsidRPr="009B6461">
        <w:rPr>
          <w:rFonts w:ascii="Times New Roman" w:hAnsi="Times New Roman" w:cs="Times New Roman"/>
          <w:sz w:val="24"/>
          <w:szCs w:val="24"/>
        </w:rPr>
        <w:softHyphen/>
        <w:t>тивно-правовых и программных материалов, раскрывающих содержа</w:t>
      </w:r>
      <w:r w:rsidRPr="009B6461">
        <w:rPr>
          <w:rFonts w:ascii="Times New Roman" w:hAnsi="Times New Roman" w:cs="Times New Roman"/>
          <w:sz w:val="24"/>
          <w:szCs w:val="24"/>
        </w:rPr>
        <w:softHyphen/>
        <w:t>тельные, структурные и организационные особенности проведения ОГЭ по иностранным языкам;</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овладение всеми педагогами понятийным аппаратом ОГЭ: специ</w:t>
      </w:r>
      <w:r w:rsidRPr="009B6461">
        <w:rPr>
          <w:rFonts w:ascii="Times New Roman" w:hAnsi="Times New Roman" w:cs="Times New Roman"/>
          <w:sz w:val="24"/>
          <w:szCs w:val="24"/>
        </w:rPr>
        <w:softHyphen/>
        <w:t>фикация, кодификатор, коммуникативная компетенция, уровни комму</w:t>
      </w:r>
      <w:r w:rsidRPr="009B6461">
        <w:rPr>
          <w:rFonts w:ascii="Times New Roman" w:hAnsi="Times New Roman" w:cs="Times New Roman"/>
          <w:sz w:val="24"/>
          <w:szCs w:val="24"/>
        </w:rPr>
        <w:softHyphen/>
        <w:t>никативной компетенции, тестирование, стандартизированные тесты, формы и виды контроля, формы и виды оценивания, критерии оцени</w:t>
      </w:r>
      <w:r w:rsidRPr="009B6461">
        <w:rPr>
          <w:rFonts w:ascii="Times New Roman" w:hAnsi="Times New Roman" w:cs="Times New Roman"/>
          <w:sz w:val="24"/>
          <w:szCs w:val="24"/>
        </w:rPr>
        <w:softHyphen/>
        <w:t>вания, коммуникативное задание, коммуникативная задача и т. п.;</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формирование умения всех педагогов работать с инструмента</w:t>
      </w:r>
      <w:r w:rsidRPr="009B6461">
        <w:rPr>
          <w:rFonts w:ascii="Times New Roman" w:hAnsi="Times New Roman" w:cs="Times New Roman"/>
          <w:sz w:val="24"/>
          <w:szCs w:val="24"/>
        </w:rPr>
        <w:softHyphen/>
        <w:t>ми, определяющими процедуру проверки и оценивания ответов участ</w:t>
      </w:r>
      <w:r w:rsidRPr="009B6461">
        <w:rPr>
          <w:rFonts w:ascii="Times New Roman" w:hAnsi="Times New Roman" w:cs="Times New Roman"/>
          <w:sz w:val="24"/>
          <w:szCs w:val="24"/>
        </w:rPr>
        <w:softHyphen/>
        <w:t>ников ОГЭ с развернутым ответом;</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формирование умения всех учителей применять технологии те</w:t>
      </w:r>
      <w:r w:rsidRPr="009B6461">
        <w:rPr>
          <w:rFonts w:ascii="Times New Roman" w:hAnsi="Times New Roman" w:cs="Times New Roman"/>
          <w:sz w:val="24"/>
          <w:szCs w:val="24"/>
        </w:rPr>
        <w:softHyphen/>
        <w:t>стирования и основные структурные элементы педагогического оце</w:t>
      </w:r>
      <w:r w:rsidRPr="009B6461">
        <w:rPr>
          <w:rFonts w:ascii="Times New Roman" w:hAnsi="Times New Roman" w:cs="Times New Roman"/>
          <w:sz w:val="24"/>
          <w:szCs w:val="24"/>
        </w:rPr>
        <w:softHyphen/>
        <w:t>нивания в области устной и письменной речи;</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формирование компетенции учителей в сфере современных тех</w:t>
      </w:r>
      <w:r w:rsidRPr="009B6461">
        <w:rPr>
          <w:rFonts w:ascii="Times New Roman" w:hAnsi="Times New Roman" w:cs="Times New Roman"/>
          <w:sz w:val="24"/>
          <w:szCs w:val="24"/>
        </w:rPr>
        <w:softHyphen/>
        <w:t>нологий тестирования и оценивания;</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разработать систему обмена опытом, наставничества по работе с учителями, чьи обучающиеся показали низкие результаты;</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выявить профессиональные дефициты у педагогов, готовящих обучающихся к прохождению государственной итоговой аттестации по программе основного общего образования;</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вести работу по каждому разделу экзаменационной работы;</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учить обучающихся вчитываться в задание и находить соответствия;</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вести работу над расширением лексико-грамматических навыков, знаний словообразования в английском языке;</w:t>
      </w:r>
    </w:p>
    <w:p w:rsidR="000E10DC" w:rsidRPr="009B6461"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обеспечить достаточную практику для развития продуктивных умений, говорения и письма;</w:t>
      </w:r>
    </w:p>
    <w:p w:rsidR="000E10DC" w:rsidRPr="002B3D67" w:rsidRDefault="000E10DC" w:rsidP="00710590">
      <w:pPr>
        <w:widowControl w:val="0"/>
        <w:numPr>
          <w:ilvl w:val="0"/>
          <w:numId w:val="25"/>
        </w:numPr>
        <w:tabs>
          <w:tab w:val="left" w:pos="722"/>
          <w:tab w:val="left" w:pos="993"/>
        </w:tabs>
        <w:spacing w:after="0" w:line="360" w:lineRule="auto"/>
        <w:jc w:val="both"/>
        <w:rPr>
          <w:rFonts w:ascii="Times New Roman" w:hAnsi="Times New Roman" w:cs="Times New Roman"/>
          <w:sz w:val="24"/>
          <w:szCs w:val="24"/>
        </w:rPr>
      </w:pPr>
      <w:r w:rsidRPr="009B6461">
        <w:rPr>
          <w:rFonts w:ascii="Times New Roman" w:hAnsi="Times New Roman" w:cs="Times New Roman"/>
          <w:sz w:val="24"/>
          <w:szCs w:val="24"/>
        </w:rPr>
        <w:t>организовать элективные курсы по подготовке к сдаче ОГЭ по английскому языку педагогами, чьи обучающиеся показывают стабильно высокие результаты при прохождении государственной итоговой аттестации по программе основного общего образования.</w:t>
      </w:r>
    </w:p>
    <w:p w:rsidR="000E10DC" w:rsidRPr="009B6461" w:rsidRDefault="00E33174" w:rsidP="00710590">
      <w:pPr>
        <w:pStyle w:val="11"/>
        <w:numPr>
          <w:ilvl w:val="0"/>
          <w:numId w:val="45"/>
        </w:numPr>
        <w:spacing w:line="360" w:lineRule="auto"/>
        <w:jc w:val="both"/>
        <w:rPr>
          <w:sz w:val="24"/>
          <w:szCs w:val="24"/>
        </w:rPr>
      </w:pPr>
      <w:bookmarkStart w:id="788" w:name="_Toc175815022"/>
      <w:bookmarkStart w:id="789" w:name="_Toc178689575"/>
      <w:r>
        <w:rPr>
          <w:color w:val="000000"/>
          <w:sz w:val="24"/>
        </w:rPr>
        <w:t>Рекомендации п</w:t>
      </w:r>
      <w:r w:rsidRPr="009B6461">
        <w:rPr>
          <w:color w:val="000000"/>
          <w:sz w:val="24"/>
          <w:szCs w:val="24"/>
        </w:rPr>
        <w:t xml:space="preserve">о </w:t>
      </w:r>
      <w:r w:rsidR="000E10DC" w:rsidRPr="009B6461">
        <w:rPr>
          <w:sz w:val="24"/>
          <w:szCs w:val="24"/>
        </w:rPr>
        <w:t>организации дифференцированного обучения школьников с</w:t>
      </w:r>
      <w:r>
        <w:rPr>
          <w:sz w:val="24"/>
          <w:szCs w:val="24"/>
        </w:rPr>
        <w:t xml:space="preserve"> </w:t>
      </w:r>
      <w:r w:rsidR="000E10DC" w:rsidRPr="009B6461">
        <w:rPr>
          <w:sz w:val="24"/>
          <w:szCs w:val="24"/>
        </w:rPr>
        <w:t>разным уровнем предметной подготовки</w:t>
      </w:r>
      <w:bookmarkEnd w:id="788"/>
      <w:bookmarkEnd w:id="789"/>
      <w:r w:rsidR="000E10DC" w:rsidRPr="009B6461">
        <w:rPr>
          <w:sz w:val="24"/>
          <w:szCs w:val="24"/>
        </w:rPr>
        <w:t xml:space="preserve"> </w:t>
      </w:r>
    </w:p>
    <w:p w:rsidR="000E10DC" w:rsidRPr="009B6461" w:rsidRDefault="005F34D6" w:rsidP="00710590">
      <w:pPr>
        <w:numPr>
          <w:ilvl w:val="0"/>
          <w:numId w:val="1"/>
        </w:numPr>
        <w:spacing w:after="0" w:line="360" w:lineRule="auto"/>
        <w:ind w:left="426" w:hanging="425"/>
        <w:contextualSpacing/>
        <w:jc w:val="both"/>
        <w:rPr>
          <w:rFonts w:ascii="Times New Roman" w:eastAsia="Times New Roman" w:hAnsi="Times New Roman" w:cs="Times New Roman"/>
          <w:bCs/>
          <w:i/>
          <w:iCs/>
          <w:sz w:val="24"/>
          <w:szCs w:val="24"/>
        </w:rPr>
      </w:pPr>
      <w:r w:rsidRPr="009B6461">
        <w:rPr>
          <w:rFonts w:ascii="Times New Roman" w:eastAsia="Times New Roman" w:hAnsi="Times New Roman" w:cs="Times New Roman"/>
          <w:bCs/>
          <w:i/>
          <w:iCs/>
          <w:sz w:val="24"/>
          <w:szCs w:val="24"/>
        </w:rPr>
        <w:t>Учителям</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1.</w:t>
      </w:r>
      <w:bookmarkStart w:id="790" w:name="_Hlk79903224"/>
      <w:r w:rsidRPr="009B6461">
        <w:rPr>
          <w:rFonts w:ascii="Times New Roman" w:eastAsia="Times New Roman" w:hAnsi="Times New Roman" w:cs="Times New Roman"/>
          <w:sz w:val="24"/>
          <w:szCs w:val="24"/>
        </w:rPr>
        <w:t xml:space="preserve"> При подготовке к ОГЭ по английскому языку тех обучающихся, которые не ориентированы на получение высоких баллов</w:t>
      </w:r>
      <w:bookmarkEnd w:id="790"/>
      <w:r w:rsidRPr="009B6461">
        <w:rPr>
          <w:rFonts w:ascii="Times New Roman" w:eastAsia="Times New Roman" w:hAnsi="Times New Roman" w:cs="Times New Roman"/>
          <w:sz w:val="24"/>
          <w:szCs w:val="24"/>
        </w:rPr>
        <w:t>, целесообразно сосредоточить внимание на корректном выполнении заданий тестового характера; прорабатывать аналогичные задания, формируя устойчивый навык.</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2. При выполнении задания «Электронное письмо личного характера» обратить внимание учащихся на структуру письма и на клише, а также на то, что очень важно стараться сделать своё письменное высказывание орфографически и пунктуационно грамотным, не использовать объёмных речевых конструкций, подбирать именно те слова, в написании которых уверены, следить за речевым оформлением письменного высказывания, за тем, чтобы не делать фактических ошибок.</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3. При подготовке к ОГЭ по английскому языку тех обучающихся, которые ориентированы на получение высоких баллов, необходимо подробно останавливаться на выполнении заданий с развернутыми ответами.</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4. Обучающимся, ориентированные на получение высоких баллов по ОГЭ по английскому языку, необходимо прорабатывать и анализировать эталонные работы, содержащие развернутые ответы.</w:t>
      </w:r>
    </w:p>
    <w:p w:rsidR="000E10DC" w:rsidRPr="009B6461" w:rsidRDefault="000E10DC" w:rsidP="00710590">
      <w:pPr>
        <w:spacing w:line="360" w:lineRule="auto"/>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5. При подготовке к ОГЭ использовать упражнения из банка заданий, размещенном на сайте ФГБНУ «Федеральный институт педагогических измерений» и авторитетные источники.</w:t>
      </w:r>
    </w:p>
    <w:p w:rsidR="000E10DC" w:rsidRPr="009B6461" w:rsidRDefault="000E10DC" w:rsidP="00710590">
      <w:pPr>
        <w:spacing w:line="360" w:lineRule="auto"/>
        <w:jc w:val="both"/>
        <w:rPr>
          <w:rFonts w:ascii="Times New Roman" w:hAnsi="Times New Roman" w:cs="Times New Roman"/>
          <w:sz w:val="24"/>
          <w:szCs w:val="24"/>
        </w:rPr>
      </w:pPr>
      <w:r w:rsidRPr="009B6461">
        <w:rPr>
          <w:rFonts w:ascii="Times New Roman" w:hAnsi="Times New Roman" w:cs="Times New Roman"/>
          <w:sz w:val="24"/>
          <w:szCs w:val="24"/>
        </w:rPr>
        <w:br w:type="page"/>
      </w:r>
    </w:p>
    <w:p w:rsidR="000E10DC" w:rsidRPr="009B6461" w:rsidRDefault="000E10DC" w:rsidP="00710590">
      <w:pPr>
        <w:pStyle w:val="1"/>
        <w:spacing w:line="360" w:lineRule="auto"/>
        <w:jc w:val="both"/>
        <w:rPr>
          <w:rFonts w:ascii="Times New Roman" w:hAnsi="Times New Roman" w:cs="Times New Roman"/>
          <w:szCs w:val="24"/>
        </w:rPr>
      </w:pPr>
      <w:bookmarkStart w:id="791" w:name="_Toc175815047"/>
      <w:bookmarkStart w:id="792" w:name="_Toc178689576"/>
      <w:r w:rsidRPr="009B6461">
        <w:rPr>
          <w:rFonts w:ascii="Times New Roman" w:hAnsi="Times New Roman" w:cs="Times New Roman"/>
          <w:szCs w:val="24"/>
        </w:rPr>
        <w:t>Рекомендации для системы образования по совершенствованию методики преподавания учебного предмета</w:t>
      </w:r>
      <w:bookmarkEnd w:id="791"/>
      <w:r w:rsidRPr="009B6461">
        <w:rPr>
          <w:rFonts w:ascii="Times New Roman" w:hAnsi="Times New Roman" w:cs="Times New Roman"/>
          <w:szCs w:val="24"/>
        </w:rPr>
        <w:t xml:space="preserve"> </w:t>
      </w:r>
      <w:r w:rsidR="009B6461" w:rsidRPr="009B6461">
        <w:rPr>
          <w:rFonts w:ascii="Times New Roman" w:hAnsi="Times New Roman" w:cs="Times New Roman"/>
          <w:szCs w:val="24"/>
        </w:rPr>
        <w:t>“</w:t>
      </w:r>
      <w:r w:rsidR="009B6461">
        <w:rPr>
          <w:rFonts w:ascii="Times New Roman" w:hAnsi="Times New Roman" w:cs="Times New Roman"/>
          <w:szCs w:val="24"/>
        </w:rPr>
        <w:t>Ф</w:t>
      </w:r>
      <w:r w:rsidRPr="009B6461">
        <w:rPr>
          <w:rFonts w:ascii="Times New Roman" w:hAnsi="Times New Roman" w:cs="Times New Roman"/>
          <w:szCs w:val="24"/>
        </w:rPr>
        <w:t>изика</w:t>
      </w:r>
      <w:r w:rsidR="009B6461" w:rsidRPr="009B6461">
        <w:rPr>
          <w:rFonts w:ascii="Times New Roman" w:hAnsi="Times New Roman" w:cs="Times New Roman"/>
          <w:szCs w:val="24"/>
        </w:rPr>
        <w:t>”</w:t>
      </w:r>
      <w:bookmarkEnd w:id="792"/>
    </w:p>
    <w:p w:rsidR="000E10DC" w:rsidRPr="009B6461" w:rsidRDefault="000E10DC" w:rsidP="00710590">
      <w:pPr>
        <w:pStyle w:val="a3"/>
        <w:keepNext/>
        <w:keepLines/>
        <w:numPr>
          <w:ilvl w:val="0"/>
          <w:numId w:val="26"/>
        </w:numPr>
        <w:tabs>
          <w:tab w:val="left" w:pos="142"/>
        </w:tabs>
        <w:spacing w:before="200" w:after="0" w:line="360" w:lineRule="auto"/>
        <w:contextualSpacing w:val="0"/>
        <w:jc w:val="both"/>
        <w:outlineLvl w:val="2"/>
        <w:rPr>
          <w:rFonts w:ascii="Times New Roman" w:eastAsia="Times New Roman" w:hAnsi="Times New Roman"/>
          <w:b/>
          <w:bCs/>
          <w:vanish/>
          <w:color w:val="000000"/>
          <w:sz w:val="24"/>
          <w:szCs w:val="24"/>
          <w:lang w:eastAsia="ru-RU" w:bidi="x-none"/>
        </w:rPr>
      </w:pPr>
      <w:bookmarkStart w:id="793" w:name="_Toc175752904"/>
      <w:bookmarkStart w:id="794" w:name="_Toc175762256"/>
      <w:bookmarkStart w:id="795" w:name="_Toc175812276"/>
      <w:bookmarkStart w:id="796" w:name="_Toc175812715"/>
      <w:bookmarkStart w:id="797" w:name="_Toc175813055"/>
      <w:bookmarkStart w:id="798" w:name="_Toc175813393"/>
      <w:bookmarkStart w:id="799" w:name="_Toc175813731"/>
      <w:bookmarkStart w:id="800" w:name="_Toc175814061"/>
      <w:bookmarkStart w:id="801" w:name="_Toc175814389"/>
      <w:bookmarkStart w:id="802" w:name="_Toc175814719"/>
      <w:bookmarkStart w:id="803" w:name="_Toc175815048"/>
      <w:bookmarkStart w:id="804" w:name="_Toc178588686"/>
      <w:bookmarkStart w:id="805" w:name="_Toc178588835"/>
      <w:bookmarkStart w:id="806" w:name="_Toc178588905"/>
      <w:bookmarkStart w:id="807" w:name="_Toc178588969"/>
      <w:bookmarkStart w:id="808" w:name="_Toc178589050"/>
      <w:bookmarkStart w:id="809" w:name="_Toc178589500"/>
      <w:bookmarkStart w:id="810" w:name="_Toc178590091"/>
      <w:bookmarkStart w:id="811" w:name="_Toc178595991"/>
      <w:bookmarkStart w:id="812" w:name="_Toc178596142"/>
      <w:bookmarkStart w:id="813" w:name="_Toc178598855"/>
      <w:bookmarkStart w:id="814" w:name="_Toc178598916"/>
      <w:bookmarkStart w:id="815" w:name="_Toc178677851"/>
      <w:bookmarkStart w:id="816" w:name="_Toc178683777"/>
      <w:bookmarkStart w:id="817" w:name="_Toc178684086"/>
      <w:bookmarkStart w:id="818" w:name="_Toc178686044"/>
      <w:bookmarkStart w:id="819" w:name="_Toc178686106"/>
      <w:bookmarkStart w:id="820" w:name="_Toc178686510"/>
      <w:bookmarkStart w:id="821" w:name="_Toc178689577"/>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rsidR="000E10DC" w:rsidRPr="009B6461" w:rsidRDefault="000E10DC" w:rsidP="00710590">
      <w:pPr>
        <w:pStyle w:val="a3"/>
        <w:keepNext/>
        <w:keepLines/>
        <w:numPr>
          <w:ilvl w:val="0"/>
          <w:numId w:val="28"/>
        </w:numPr>
        <w:tabs>
          <w:tab w:val="left" w:pos="567"/>
        </w:tabs>
        <w:spacing w:before="200" w:after="0" w:line="360" w:lineRule="auto"/>
        <w:contextualSpacing w:val="0"/>
        <w:jc w:val="both"/>
        <w:outlineLvl w:val="2"/>
        <w:rPr>
          <w:rFonts w:ascii="Times New Roman" w:eastAsia="Times New Roman" w:hAnsi="Times New Roman"/>
          <w:bCs/>
          <w:vanish/>
          <w:color w:val="FFFFFF" w:themeColor="background1"/>
          <w:sz w:val="24"/>
          <w:szCs w:val="24"/>
          <w:lang w:eastAsia="ru-RU" w:bidi="x-none"/>
        </w:rPr>
      </w:pPr>
      <w:bookmarkStart w:id="822" w:name="_Toc175752905"/>
      <w:bookmarkStart w:id="823" w:name="_Toc175762257"/>
      <w:bookmarkStart w:id="824" w:name="_Toc175812277"/>
      <w:bookmarkStart w:id="825" w:name="_Toc175812716"/>
      <w:bookmarkStart w:id="826" w:name="_Toc175813056"/>
      <w:bookmarkStart w:id="827" w:name="_Toc175813394"/>
      <w:bookmarkStart w:id="828" w:name="_Toc175813732"/>
      <w:bookmarkStart w:id="829" w:name="_Toc175814062"/>
      <w:bookmarkStart w:id="830" w:name="_Toc175814390"/>
      <w:bookmarkStart w:id="831" w:name="_Toc175814720"/>
      <w:bookmarkStart w:id="832" w:name="_Toc175815049"/>
      <w:bookmarkStart w:id="833" w:name="_Toc178588687"/>
      <w:bookmarkStart w:id="834" w:name="_Toc178588836"/>
      <w:bookmarkStart w:id="835" w:name="_Toc178588906"/>
      <w:bookmarkStart w:id="836" w:name="_Toc178588970"/>
      <w:bookmarkStart w:id="837" w:name="_Toc178589051"/>
      <w:bookmarkStart w:id="838" w:name="_Toc178589501"/>
      <w:bookmarkStart w:id="839" w:name="_Toc178590092"/>
      <w:bookmarkStart w:id="840" w:name="_Toc178595992"/>
      <w:bookmarkStart w:id="841" w:name="_Toc178596143"/>
      <w:bookmarkStart w:id="842" w:name="_Toc178598856"/>
      <w:bookmarkStart w:id="843" w:name="_Toc178598917"/>
      <w:bookmarkStart w:id="844" w:name="_Toc178677852"/>
      <w:bookmarkStart w:id="845" w:name="_Toc178683778"/>
      <w:bookmarkStart w:id="846" w:name="_Toc178684087"/>
      <w:bookmarkStart w:id="847" w:name="_Toc178686045"/>
      <w:bookmarkStart w:id="848" w:name="_Toc178686107"/>
      <w:bookmarkStart w:id="849" w:name="_Toc178686511"/>
      <w:bookmarkStart w:id="850" w:name="_Toc178689578"/>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rsidR="000E10DC" w:rsidRPr="009B6461" w:rsidRDefault="000E10DC" w:rsidP="00710590">
      <w:pPr>
        <w:pStyle w:val="a3"/>
        <w:keepNext/>
        <w:keepLines/>
        <w:numPr>
          <w:ilvl w:val="0"/>
          <w:numId w:val="28"/>
        </w:numPr>
        <w:tabs>
          <w:tab w:val="left" w:pos="567"/>
        </w:tabs>
        <w:spacing w:before="200" w:after="0" w:line="360" w:lineRule="auto"/>
        <w:contextualSpacing w:val="0"/>
        <w:jc w:val="both"/>
        <w:outlineLvl w:val="2"/>
        <w:rPr>
          <w:rFonts w:ascii="Times New Roman" w:eastAsia="Times New Roman" w:hAnsi="Times New Roman"/>
          <w:bCs/>
          <w:vanish/>
          <w:color w:val="FFFFFF" w:themeColor="background1"/>
          <w:sz w:val="24"/>
          <w:szCs w:val="24"/>
          <w:lang w:eastAsia="ru-RU" w:bidi="x-none"/>
        </w:rPr>
      </w:pPr>
      <w:bookmarkStart w:id="851" w:name="_Toc175752906"/>
      <w:bookmarkStart w:id="852" w:name="_Toc175762258"/>
      <w:bookmarkStart w:id="853" w:name="_Toc175812278"/>
      <w:bookmarkStart w:id="854" w:name="_Toc175812717"/>
      <w:bookmarkStart w:id="855" w:name="_Toc175813057"/>
      <w:bookmarkStart w:id="856" w:name="_Toc175813395"/>
      <w:bookmarkStart w:id="857" w:name="_Toc175813733"/>
      <w:bookmarkStart w:id="858" w:name="_Toc175814063"/>
      <w:bookmarkStart w:id="859" w:name="_Toc175814391"/>
      <w:bookmarkStart w:id="860" w:name="_Toc175814721"/>
      <w:bookmarkStart w:id="861" w:name="_Toc175815050"/>
      <w:bookmarkStart w:id="862" w:name="_Toc178588688"/>
      <w:bookmarkStart w:id="863" w:name="_Toc178588837"/>
      <w:bookmarkStart w:id="864" w:name="_Toc178588907"/>
      <w:bookmarkStart w:id="865" w:name="_Toc178588971"/>
      <w:bookmarkStart w:id="866" w:name="_Toc178589052"/>
      <w:bookmarkStart w:id="867" w:name="_Toc178589502"/>
      <w:bookmarkStart w:id="868" w:name="_Toc178590093"/>
      <w:bookmarkStart w:id="869" w:name="_Toc178595993"/>
      <w:bookmarkStart w:id="870" w:name="_Toc178596144"/>
      <w:bookmarkStart w:id="871" w:name="_Toc178598857"/>
      <w:bookmarkStart w:id="872" w:name="_Toc178598918"/>
      <w:bookmarkStart w:id="873" w:name="_Toc178677853"/>
      <w:bookmarkStart w:id="874" w:name="_Toc178683779"/>
      <w:bookmarkStart w:id="875" w:name="_Toc178684088"/>
      <w:bookmarkStart w:id="876" w:name="_Toc178686046"/>
      <w:bookmarkStart w:id="877" w:name="_Toc178686108"/>
      <w:bookmarkStart w:id="878" w:name="_Toc178686512"/>
      <w:bookmarkStart w:id="879" w:name="_Toc178689579"/>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rsidR="000E10DC" w:rsidRPr="009B6461" w:rsidRDefault="000E10DC" w:rsidP="00710590">
      <w:pPr>
        <w:pStyle w:val="a3"/>
        <w:keepNext/>
        <w:keepLines/>
        <w:numPr>
          <w:ilvl w:val="0"/>
          <w:numId w:val="28"/>
        </w:numPr>
        <w:tabs>
          <w:tab w:val="left" w:pos="567"/>
        </w:tabs>
        <w:spacing w:before="200" w:after="0" w:line="360" w:lineRule="auto"/>
        <w:contextualSpacing w:val="0"/>
        <w:jc w:val="both"/>
        <w:outlineLvl w:val="2"/>
        <w:rPr>
          <w:rFonts w:ascii="Times New Roman" w:eastAsia="Times New Roman" w:hAnsi="Times New Roman"/>
          <w:bCs/>
          <w:vanish/>
          <w:color w:val="FFFFFF" w:themeColor="background1"/>
          <w:sz w:val="24"/>
          <w:szCs w:val="24"/>
          <w:lang w:eastAsia="ru-RU" w:bidi="x-none"/>
        </w:rPr>
      </w:pPr>
      <w:bookmarkStart w:id="880" w:name="_Toc175752907"/>
      <w:bookmarkStart w:id="881" w:name="_Toc175762259"/>
      <w:bookmarkStart w:id="882" w:name="_Toc175812279"/>
      <w:bookmarkStart w:id="883" w:name="_Toc175812718"/>
      <w:bookmarkStart w:id="884" w:name="_Toc175813058"/>
      <w:bookmarkStart w:id="885" w:name="_Toc175813396"/>
      <w:bookmarkStart w:id="886" w:name="_Toc175813734"/>
      <w:bookmarkStart w:id="887" w:name="_Toc175814064"/>
      <w:bookmarkStart w:id="888" w:name="_Toc175814392"/>
      <w:bookmarkStart w:id="889" w:name="_Toc175814722"/>
      <w:bookmarkStart w:id="890" w:name="_Toc175815051"/>
      <w:bookmarkStart w:id="891" w:name="_Toc178588689"/>
      <w:bookmarkStart w:id="892" w:name="_Toc178588838"/>
      <w:bookmarkStart w:id="893" w:name="_Toc178588908"/>
      <w:bookmarkStart w:id="894" w:name="_Toc178588972"/>
      <w:bookmarkStart w:id="895" w:name="_Toc178589053"/>
      <w:bookmarkStart w:id="896" w:name="_Toc178589503"/>
      <w:bookmarkStart w:id="897" w:name="_Toc178590094"/>
      <w:bookmarkStart w:id="898" w:name="_Toc178595994"/>
      <w:bookmarkStart w:id="899" w:name="_Toc178596145"/>
      <w:bookmarkStart w:id="900" w:name="_Toc178598858"/>
      <w:bookmarkStart w:id="901" w:name="_Toc178598919"/>
      <w:bookmarkStart w:id="902" w:name="_Toc178677854"/>
      <w:bookmarkStart w:id="903" w:name="_Toc178683780"/>
      <w:bookmarkStart w:id="904" w:name="_Toc178684089"/>
      <w:bookmarkStart w:id="905" w:name="_Toc178686047"/>
      <w:bookmarkStart w:id="906" w:name="_Toc178686109"/>
      <w:bookmarkStart w:id="907" w:name="_Toc178686513"/>
      <w:bookmarkStart w:id="908" w:name="_Toc178689580"/>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rsidR="000E10DC" w:rsidRPr="009B6461" w:rsidRDefault="000E10DC" w:rsidP="00710590">
      <w:pPr>
        <w:pStyle w:val="a3"/>
        <w:keepNext/>
        <w:keepLines/>
        <w:numPr>
          <w:ilvl w:val="0"/>
          <w:numId w:val="28"/>
        </w:numPr>
        <w:tabs>
          <w:tab w:val="left" w:pos="567"/>
        </w:tabs>
        <w:spacing w:before="200" w:after="0" w:line="360" w:lineRule="auto"/>
        <w:contextualSpacing w:val="0"/>
        <w:jc w:val="both"/>
        <w:outlineLvl w:val="2"/>
        <w:rPr>
          <w:rFonts w:ascii="Times New Roman" w:eastAsia="Times New Roman" w:hAnsi="Times New Roman"/>
          <w:bCs/>
          <w:vanish/>
          <w:color w:val="FFFFFF" w:themeColor="background1"/>
          <w:sz w:val="24"/>
          <w:szCs w:val="24"/>
          <w:lang w:eastAsia="ru-RU" w:bidi="x-none"/>
        </w:rPr>
      </w:pPr>
      <w:bookmarkStart w:id="909" w:name="_Toc175752908"/>
      <w:bookmarkStart w:id="910" w:name="_Toc175762260"/>
      <w:bookmarkStart w:id="911" w:name="_Toc175812280"/>
      <w:bookmarkStart w:id="912" w:name="_Toc175812719"/>
      <w:bookmarkStart w:id="913" w:name="_Toc175813059"/>
      <w:bookmarkStart w:id="914" w:name="_Toc175813397"/>
      <w:bookmarkStart w:id="915" w:name="_Toc175813735"/>
      <w:bookmarkStart w:id="916" w:name="_Toc175814065"/>
      <w:bookmarkStart w:id="917" w:name="_Toc175814393"/>
      <w:bookmarkStart w:id="918" w:name="_Toc175814723"/>
      <w:bookmarkStart w:id="919" w:name="_Toc175815052"/>
      <w:bookmarkStart w:id="920" w:name="_Toc178588690"/>
      <w:bookmarkStart w:id="921" w:name="_Toc178588839"/>
      <w:bookmarkStart w:id="922" w:name="_Toc178588909"/>
      <w:bookmarkStart w:id="923" w:name="_Toc178588973"/>
      <w:bookmarkStart w:id="924" w:name="_Toc178589054"/>
      <w:bookmarkStart w:id="925" w:name="_Toc178589504"/>
      <w:bookmarkStart w:id="926" w:name="_Toc178590095"/>
      <w:bookmarkStart w:id="927" w:name="_Toc178595995"/>
      <w:bookmarkStart w:id="928" w:name="_Toc178596146"/>
      <w:bookmarkStart w:id="929" w:name="_Toc178598859"/>
      <w:bookmarkStart w:id="930" w:name="_Toc178598920"/>
      <w:bookmarkStart w:id="931" w:name="_Toc178677855"/>
      <w:bookmarkStart w:id="932" w:name="_Toc178683781"/>
      <w:bookmarkStart w:id="933" w:name="_Toc178684090"/>
      <w:bookmarkStart w:id="934" w:name="_Toc178686048"/>
      <w:bookmarkStart w:id="935" w:name="_Toc178686110"/>
      <w:bookmarkStart w:id="936" w:name="_Toc178686514"/>
      <w:bookmarkStart w:id="937" w:name="_Toc178689581"/>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rsidR="000E10DC" w:rsidRPr="002B3D67" w:rsidRDefault="00E33174" w:rsidP="00710590">
      <w:pPr>
        <w:pStyle w:val="3"/>
        <w:numPr>
          <w:ilvl w:val="0"/>
          <w:numId w:val="46"/>
        </w:numPr>
        <w:tabs>
          <w:tab w:val="left" w:pos="491"/>
        </w:tabs>
        <w:spacing w:line="360" w:lineRule="auto"/>
        <w:ind w:left="851"/>
        <w:jc w:val="both"/>
        <w:rPr>
          <w:rFonts w:ascii="Times New Roman" w:hAnsi="Times New Roman"/>
          <w:b/>
          <w:color w:val="000000"/>
          <w:sz w:val="24"/>
        </w:rPr>
      </w:pPr>
      <w:bookmarkStart w:id="938" w:name="_Toc175815053"/>
      <w:bookmarkStart w:id="939" w:name="_Toc178689582"/>
      <w:r w:rsidRPr="002B3D67">
        <w:rPr>
          <w:rFonts w:ascii="Times New Roman" w:hAnsi="Times New Roman"/>
          <w:b/>
          <w:color w:val="000000"/>
          <w:sz w:val="24"/>
        </w:rPr>
        <w:t xml:space="preserve">Рекомендации по </w:t>
      </w:r>
      <w:r w:rsidR="000E10DC" w:rsidRPr="002B3D67">
        <w:rPr>
          <w:rFonts w:ascii="Times New Roman" w:hAnsi="Times New Roman"/>
          <w:b/>
          <w:color w:val="000000"/>
          <w:sz w:val="24"/>
        </w:rPr>
        <w:t>совершенствованию преподавания учебного предмета всем обучающимся</w:t>
      </w:r>
      <w:bookmarkEnd w:id="938"/>
      <w:bookmarkEnd w:id="939"/>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В целях совершенствования преподавания физики и повышения уровня подготовки выпускников по предмету рекомендуется:</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1 Руководителям муниципальных органов управления образованием и методическим службам проанализировать результаты ОГЭ с целью принятия управленческих решений;</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 обеспечить участников образовательного процесса нормативной и методической литературой по подготовке к ОГЭ в 2025 году;</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 спланировать организацию курсов повышения квалификации для учителей, ведущих физику на базовом уровне, по выполнению и оформлению заданий высокого уровня сложности.</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2 Руководителю регионального методического объединения учителей физики:</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 xml:space="preserve">- проанализировать результаты ОГЭ на заседаниях </w:t>
      </w:r>
      <w:r w:rsidR="004C0E44" w:rsidRPr="009B6461">
        <w:rPr>
          <w:rFonts w:ascii="Times New Roman" w:eastAsia="Times New Roman" w:hAnsi="Times New Roman" w:cs="Times New Roman"/>
          <w:sz w:val="24"/>
          <w:szCs w:val="24"/>
        </w:rPr>
        <w:t>региональных,</w:t>
      </w:r>
      <w:r w:rsidRPr="009B6461">
        <w:rPr>
          <w:rFonts w:ascii="Times New Roman" w:eastAsia="Times New Roman" w:hAnsi="Times New Roman" w:cs="Times New Roman"/>
          <w:sz w:val="24"/>
          <w:szCs w:val="24"/>
        </w:rPr>
        <w:t xml:space="preserve"> школьных методических объединений и определить актуальные проблемы повышения качества преподавания учебного предмета «Физика» и уровня подготовки учащихся к ОГЭ как форме государственной итоговой аттестации;</w:t>
      </w:r>
    </w:p>
    <w:p w:rsidR="000E10DC" w:rsidRPr="009B6461" w:rsidRDefault="000E10DC" w:rsidP="00710590">
      <w:pPr>
        <w:spacing w:line="360" w:lineRule="auto"/>
        <w:ind w:firstLine="709"/>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 обобщить и распространить позитивный опыт подготовки учащихся к ОГЭ, использования разных форм контроля уровня образованности учащихся в системе промежуточной и итоговой аттестации;</w:t>
      </w:r>
    </w:p>
    <w:p w:rsidR="000E10DC" w:rsidRPr="009B6461" w:rsidRDefault="000E10DC" w:rsidP="00710590">
      <w:pPr>
        <w:pStyle w:val="a3"/>
        <w:spacing w:after="0" w:line="360" w:lineRule="auto"/>
        <w:ind w:left="0" w:firstLine="709"/>
        <w:jc w:val="both"/>
        <w:rPr>
          <w:rFonts w:ascii="Times New Roman" w:eastAsia="Times New Roman" w:hAnsi="Times New Roman"/>
          <w:sz w:val="24"/>
          <w:szCs w:val="24"/>
        </w:rPr>
      </w:pPr>
      <w:r w:rsidRPr="009B6461">
        <w:rPr>
          <w:rFonts w:ascii="Times New Roman" w:eastAsia="Times New Roman" w:hAnsi="Times New Roman"/>
          <w:sz w:val="24"/>
          <w:szCs w:val="24"/>
        </w:rPr>
        <w:t>- рассмотреть возможности создания и апробации системы заданий повышенного и высокого уровня сложности при обучении физике на базовом уровне.</w:t>
      </w:r>
    </w:p>
    <w:p w:rsidR="000E10DC" w:rsidRPr="009B6461" w:rsidRDefault="000E10DC" w:rsidP="00710590">
      <w:pPr>
        <w:pStyle w:val="a3"/>
        <w:spacing w:after="0" w:line="360" w:lineRule="auto"/>
        <w:ind w:left="0" w:firstLine="709"/>
        <w:jc w:val="both"/>
        <w:rPr>
          <w:rFonts w:ascii="Times New Roman" w:eastAsia="Times New Roman" w:hAnsi="Times New Roman"/>
          <w:sz w:val="24"/>
          <w:szCs w:val="24"/>
        </w:rPr>
      </w:pPr>
      <w:r w:rsidRPr="009B6461">
        <w:rPr>
          <w:rFonts w:ascii="Times New Roman" w:eastAsia="Times New Roman" w:hAnsi="Times New Roman"/>
          <w:sz w:val="24"/>
          <w:szCs w:val="24"/>
        </w:rPr>
        <w:t>3 Руководителям образовательных учреждений:</w:t>
      </w:r>
    </w:p>
    <w:p w:rsidR="000E10DC" w:rsidRPr="009B6461" w:rsidRDefault="000E10DC" w:rsidP="00710590">
      <w:pPr>
        <w:pStyle w:val="a3"/>
        <w:spacing w:after="0" w:line="360" w:lineRule="auto"/>
        <w:ind w:left="0" w:firstLine="709"/>
        <w:jc w:val="both"/>
        <w:rPr>
          <w:rFonts w:ascii="Times New Roman" w:eastAsia="Times New Roman" w:hAnsi="Times New Roman"/>
          <w:sz w:val="24"/>
          <w:szCs w:val="24"/>
        </w:rPr>
      </w:pPr>
      <w:r w:rsidRPr="009B6461">
        <w:rPr>
          <w:rFonts w:ascii="Times New Roman" w:eastAsia="Times New Roman" w:hAnsi="Times New Roman"/>
          <w:sz w:val="24"/>
          <w:szCs w:val="24"/>
        </w:rPr>
        <w:t>- осуществлять контроль за выполнением образовательной программы, ориентируясь на требования государственного образовательного стандарта, кодификатор элементов содержания, проверяемых контрольными измерительными материалами в соответствии с направлениями совершенствования и изменения структуры экзаменационной работы по физике на едином государственном экзамене в 2025 году;</w:t>
      </w:r>
    </w:p>
    <w:p w:rsidR="000E10DC" w:rsidRPr="009B6461" w:rsidRDefault="000E10DC" w:rsidP="00710590">
      <w:pPr>
        <w:pStyle w:val="a3"/>
        <w:spacing w:after="0" w:line="360" w:lineRule="auto"/>
        <w:ind w:left="0" w:firstLine="709"/>
        <w:jc w:val="both"/>
        <w:rPr>
          <w:rFonts w:ascii="Times New Roman" w:eastAsia="Times New Roman" w:hAnsi="Times New Roman"/>
          <w:sz w:val="24"/>
          <w:szCs w:val="24"/>
        </w:rPr>
      </w:pPr>
      <w:r w:rsidRPr="009B6461">
        <w:rPr>
          <w:rFonts w:ascii="Times New Roman" w:eastAsia="Times New Roman" w:hAnsi="Times New Roman"/>
          <w:sz w:val="24"/>
          <w:szCs w:val="24"/>
        </w:rPr>
        <w:t>- проанализировать результаты ОГЭ 2024 года с целью совершенствования контроля за состоянием преподавания учебного предмета «Физика» и подготовке к государственной итоговой аттестации, выбора наиболее эффективного учебно-методического комплекта;</w:t>
      </w:r>
    </w:p>
    <w:p w:rsidR="000E10DC" w:rsidRPr="009B6461" w:rsidRDefault="000E10DC" w:rsidP="00710590">
      <w:pPr>
        <w:pStyle w:val="a3"/>
        <w:spacing w:after="0" w:line="360" w:lineRule="auto"/>
        <w:ind w:left="0" w:firstLine="709"/>
        <w:jc w:val="both"/>
        <w:rPr>
          <w:rFonts w:ascii="Times New Roman" w:eastAsia="Times New Roman" w:hAnsi="Times New Roman"/>
          <w:b/>
          <w:sz w:val="24"/>
          <w:szCs w:val="24"/>
          <w:lang w:eastAsia="ru-RU" w:bidi="x-none"/>
        </w:rPr>
      </w:pPr>
      <w:r w:rsidRPr="009B6461">
        <w:rPr>
          <w:rFonts w:ascii="Times New Roman" w:eastAsia="Times New Roman" w:hAnsi="Times New Roman"/>
          <w:sz w:val="24"/>
          <w:szCs w:val="24"/>
        </w:rPr>
        <w:t>- создать условия в общеобразовательных организациях для выполнения учащимися заданий из открытого банка ФИПИ.</w:t>
      </w:r>
    </w:p>
    <w:p w:rsidR="000E10DC" w:rsidRPr="002B3D67" w:rsidRDefault="00E33174" w:rsidP="00710590">
      <w:pPr>
        <w:pStyle w:val="3"/>
        <w:numPr>
          <w:ilvl w:val="0"/>
          <w:numId w:val="46"/>
        </w:numPr>
        <w:spacing w:line="360" w:lineRule="auto"/>
        <w:ind w:left="851"/>
        <w:jc w:val="both"/>
        <w:rPr>
          <w:rFonts w:ascii="Times New Roman" w:hAnsi="Times New Roman"/>
          <w:b/>
          <w:bCs w:val="0"/>
          <w:color w:val="000000"/>
          <w:sz w:val="24"/>
        </w:rPr>
      </w:pPr>
      <w:bookmarkStart w:id="940" w:name="_Toc175815054"/>
      <w:bookmarkStart w:id="941" w:name="_Toc178689583"/>
      <w:r w:rsidRPr="002B3D67">
        <w:rPr>
          <w:rFonts w:ascii="Times New Roman" w:hAnsi="Times New Roman"/>
          <w:b/>
          <w:color w:val="000000"/>
          <w:sz w:val="24"/>
        </w:rPr>
        <w:t xml:space="preserve">Рекомендации по </w:t>
      </w:r>
      <w:r w:rsidR="000E10DC" w:rsidRPr="002B3D67">
        <w:rPr>
          <w:rFonts w:ascii="Times New Roman" w:hAnsi="Times New Roman"/>
          <w:b/>
          <w:bCs w:val="0"/>
          <w:color w:val="000000"/>
          <w:sz w:val="24"/>
        </w:rPr>
        <w:t>организации дифференцированного обучения школьников с разными уровнями предметной подготовки</w:t>
      </w:r>
      <w:bookmarkEnd w:id="940"/>
      <w:bookmarkEnd w:id="941"/>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1 организовать подготовку девятиклассников с применением нового кодификатора качеств, обобщить наиболее значимые темы с отработкой соответствующих навыков;</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2 изучить демонстрационный вариант 2025 года, чтобы учителя и учащиеся получили представление об уровне трудности и типах заданий предстоящей экзаменационной работы;</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 xml:space="preserve">3 организовать </w:t>
      </w:r>
      <w:r w:rsidR="00126254" w:rsidRPr="009B6461">
        <w:rPr>
          <w:rFonts w:ascii="Times New Roman" w:eastAsia="Times New Roman" w:hAnsi="Times New Roman"/>
          <w:sz w:val="24"/>
          <w:szCs w:val="24"/>
        </w:rPr>
        <w:t>уроки обобщающего повторения,</w:t>
      </w:r>
      <w:r w:rsidRPr="009B6461">
        <w:rPr>
          <w:rFonts w:ascii="Times New Roman" w:eastAsia="Times New Roman" w:hAnsi="Times New Roman"/>
          <w:sz w:val="24"/>
          <w:szCs w:val="24"/>
        </w:rPr>
        <w:t xml:space="preserve"> позволяющие систематизировать знания, полученные за курс основной школы;</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4 решать задачи высокого уровня, так как итоги экзамена показывают недостаточно высокий уровень выполнения учащимися задач, особенно практико-ориентированных;</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5 при подготовке хорошо успевающих учащихся к экзамену уделять больше внимания решению многошаговых задач, обучению составлению плана решения задачи и грамотному его оформлению;</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6 выделять «проблемные» темы в каждом конкретном классе, ликвидируя пробелы в знаниях и умения учащихся, корректируя индивидуальную подготовку к экзамену;</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7 повышать уровень практических навыков;</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8 включать в тематические контрольные и самостоятельные работы задания с различными видами деятельности;</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9 использовать тестирование в режиме «онлайн»;</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10 усилить практическую направленность обучения, включить соответствующие задания (графики реальных зависимостей, таблицы, текстовые задачи с построением физических моделей реальных ситуаций);</w:t>
      </w:r>
    </w:p>
    <w:p w:rsidR="000E10DC" w:rsidRPr="009B6461" w:rsidRDefault="000E10DC" w:rsidP="00710590">
      <w:pPr>
        <w:pStyle w:val="a3"/>
        <w:spacing w:after="0" w:line="360" w:lineRule="auto"/>
        <w:ind w:left="0" w:firstLineChars="295" w:firstLine="708"/>
        <w:jc w:val="both"/>
        <w:rPr>
          <w:rFonts w:ascii="Times New Roman" w:eastAsia="Times New Roman" w:hAnsi="Times New Roman"/>
          <w:sz w:val="24"/>
          <w:szCs w:val="24"/>
        </w:rPr>
      </w:pPr>
      <w:r w:rsidRPr="009B6461">
        <w:rPr>
          <w:rFonts w:ascii="Times New Roman" w:eastAsia="Times New Roman" w:hAnsi="Times New Roman"/>
          <w:sz w:val="24"/>
          <w:szCs w:val="24"/>
        </w:rPr>
        <w:t xml:space="preserve">11 обратить особое внимание на выполнение лабораторных работ, их оформление, запись выводов для отработки необходимых навыков </w:t>
      </w:r>
      <w:r w:rsidR="00126254" w:rsidRPr="009B6461">
        <w:rPr>
          <w:rFonts w:ascii="Times New Roman" w:eastAsia="Times New Roman" w:hAnsi="Times New Roman"/>
          <w:sz w:val="24"/>
          <w:szCs w:val="24"/>
        </w:rPr>
        <w:t>экспериментального</w:t>
      </w:r>
      <w:r w:rsidRPr="009B6461">
        <w:rPr>
          <w:rFonts w:ascii="Times New Roman" w:eastAsia="Times New Roman" w:hAnsi="Times New Roman"/>
          <w:sz w:val="24"/>
          <w:szCs w:val="24"/>
        </w:rPr>
        <w:t xml:space="preserve"> исследования.</w:t>
      </w:r>
    </w:p>
    <w:p w:rsidR="000E10DC" w:rsidRPr="009B6461" w:rsidRDefault="000E10DC" w:rsidP="00710590">
      <w:pPr>
        <w:spacing w:line="360" w:lineRule="auto"/>
        <w:ind w:firstLineChars="295" w:firstLine="708"/>
        <w:jc w:val="both"/>
        <w:rPr>
          <w:rFonts w:ascii="Times New Roman" w:eastAsia="Times New Roman" w:hAnsi="Times New Roman" w:cs="Times New Roman"/>
          <w:sz w:val="24"/>
          <w:szCs w:val="24"/>
        </w:rPr>
      </w:pPr>
      <w:r w:rsidRPr="009B6461">
        <w:rPr>
          <w:rFonts w:ascii="Times New Roman" w:eastAsia="Times New Roman" w:hAnsi="Times New Roman" w:cs="Times New Roman"/>
          <w:sz w:val="24"/>
          <w:szCs w:val="24"/>
        </w:rPr>
        <w:t xml:space="preserve">Для всех </w:t>
      </w:r>
      <w:r w:rsidR="00126254" w:rsidRPr="009B6461">
        <w:rPr>
          <w:rFonts w:ascii="Times New Roman" w:eastAsia="Times New Roman" w:hAnsi="Times New Roman" w:cs="Times New Roman"/>
          <w:sz w:val="24"/>
          <w:szCs w:val="24"/>
        </w:rPr>
        <w:t>групп,</w:t>
      </w:r>
      <w:r w:rsidRPr="009B6461">
        <w:rPr>
          <w:rFonts w:ascii="Times New Roman" w:eastAsia="Times New Roman" w:hAnsi="Times New Roman" w:cs="Times New Roman"/>
          <w:sz w:val="24"/>
          <w:szCs w:val="24"/>
        </w:rPr>
        <w:t xml:space="preserve"> учащихся процесс обучения будет более эффективным при использовании приемов активного самостоятельного обучения. Основной акцент здесь делается на осознание обучающимися задач обучения. Механизмом является качественная разработка учителем промежуточных планируемых результатов (тематических или на законченный блок уроков).</w:t>
      </w:r>
    </w:p>
    <w:p w:rsidR="00EC1033" w:rsidRPr="00277CB5" w:rsidRDefault="00EC1033" w:rsidP="00710590">
      <w:pPr>
        <w:spacing w:line="360" w:lineRule="auto"/>
        <w:jc w:val="both"/>
        <w:rPr>
          <w:rFonts w:ascii="Times New Roman" w:hAnsi="Times New Roman" w:cs="Times New Roman"/>
        </w:rPr>
      </w:pPr>
    </w:p>
    <w:sectPr w:rsidR="00EC1033" w:rsidRPr="00277CB5">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2BC" w:rsidRDefault="00F852BC" w:rsidP="001F1003">
      <w:pPr>
        <w:spacing w:after="0" w:line="240" w:lineRule="auto"/>
      </w:pPr>
      <w:r>
        <w:separator/>
      </w:r>
    </w:p>
  </w:endnote>
  <w:endnote w:type="continuationSeparator" w:id="0">
    <w:p w:rsidR="00F852BC" w:rsidRDefault="00F852BC" w:rsidP="001F1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MS Gothic"/>
    <w:panose1 w:val="00000000000000000000"/>
    <w:charset w:val="80"/>
    <w:family w:val="auto"/>
    <w:notTrueType/>
    <w:pitch w:val="default"/>
    <w:sig w:usb0="00000203" w:usb1="08070000" w:usb2="00000010" w:usb3="00000000" w:csb0="0002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8D9" w:rsidRDefault="00A928D9">
    <w:pPr>
      <w:pStyle w:val="ab"/>
      <w:jc w:val="center"/>
    </w:pPr>
  </w:p>
  <w:p w:rsidR="00A928D9" w:rsidRDefault="00A928D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2BC" w:rsidRDefault="00F852BC" w:rsidP="001F1003">
      <w:pPr>
        <w:spacing w:after="0" w:line="240" w:lineRule="auto"/>
      </w:pPr>
      <w:r>
        <w:separator/>
      </w:r>
    </w:p>
  </w:footnote>
  <w:footnote w:type="continuationSeparator" w:id="0">
    <w:p w:rsidR="00F852BC" w:rsidRDefault="00F852BC" w:rsidP="001F1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 w15:restartNumberingAfterBreak="0">
    <w:nsid w:val="00000008"/>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0000009"/>
    <w:multiLevelType w:val="multilevel"/>
    <w:tmpl w:val="06961EE8"/>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eastAsia="x-none" w:bidi="x-none"/>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45700D"/>
    <w:multiLevelType w:val="hybridMultilevel"/>
    <w:tmpl w:val="DB62F84C"/>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790550"/>
    <w:multiLevelType w:val="hybridMultilevel"/>
    <w:tmpl w:val="15747E1E"/>
    <w:lvl w:ilvl="0" w:tplc="E9FAD60C">
      <w:start w:val="1"/>
      <w:numFmt w:val="bullet"/>
      <w:lvlText w:val=""/>
      <w:lvlJc w:val="left"/>
      <w:pPr>
        <w:ind w:left="1428" w:hanging="360"/>
      </w:pPr>
      <w:rPr>
        <w:rFonts w:ascii="Symbol" w:hAnsi="Symbol" w:hint="default"/>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5" w15:restartNumberingAfterBreak="0">
    <w:nsid w:val="09830B78"/>
    <w:multiLevelType w:val="hybridMultilevel"/>
    <w:tmpl w:val="3606E1F2"/>
    <w:lvl w:ilvl="0" w:tplc="04190003">
      <w:start w:val="1"/>
      <w:numFmt w:val="bullet"/>
      <w:lvlText w:val="o"/>
      <w:lvlJc w:val="left"/>
      <w:pPr>
        <w:ind w:left="1146" w:hanging="360"/>
      </w:pPr>
      <w:rPr>
        <w:rFonts w:ascii="Courier New" w:hAnsi="Courier New" w:cs="Courier New"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0F584ABB"/>
    <w:multiLevelType w:val="hybridMultilevel"/>
    <w:tmpl w:val="B3AEB3A6"/>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3816FDE"/>
    <w:multiLevelType w:val="multilevel"/>
    <w:tmpl w:val="816C9720"/>
    <w:lvl w:ilvl="0">
      <w:start w:val="1"/>
      <w:numFmt w:val="decimal"/>
      <w:lvlText w:val="%1."/>
      <w:lvlJc w:val="left"/>
      <w:pPr>
        <w:ind w:left="450" w:hanging="450"/>
      </w:pPr>
      <w:rPr>
        <w:rFonts w:hint="default"/>
        <w:b w:val="0"/>
      </w:rPr>
    </w:lvl>
    <w:lvl w:ilvl="1">
      <w:start w:val="1"/>
      <w:numFmt w:val="decimal"/>
      <w:lvlText w:val="%1.%2."/>
      <w:lvlJc w:val="left"/>
      <w:pPr>
        <w:ind w:left="1146" w:hanging="720"/>
      </w:pPr>
      <w:rPr>
        <w:rFonts w:hint="default"/>
        <w:b/>
        <w:i w:val="0"/>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8" w15:restartNumberingAfterBreak="0">
    <w:nsid w:val="1AAF65FF"/>
    <w:multiLevelType w:val="hybridMultilevel"/>
    <w:tmpl w:val="86F87FAA"/>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4D027B"/>
    <w:multiLevelType w:val="multilevel"/>
    <w:tmpl w:val="CC36CB8A"/>
    <w:lvl w:ilvl="0">
      <w:start w:val="1"/>
      <w:numFmt w:val="decimal"/>
      <w:suff w:val="space"/>
      <w:lvlText w:val="Глава %1"/>
      <w:lvlJc w:val="left"/>
      <w:pPr>
        <w:ind w:left="0" w:firstLine="0"/>
      </w:pPr>
      <w:rPr>
        <w:rFonts w:ascii="Times New Roman" w:hAnsi="Times New Roman"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rPr>
    </w:lvl>
    <w:lvl w:ilvl="1">
      <w:start w:val="1"/>
      <w:numFmt w:val="none"/>
      <w:suff w:val="nothing"/>
      <w:lvlText w:val=""/>
      <w:lvlJc w:val="left"/>
      <w:pPr>
        <w:ind w:left="0" w:firstLine="0"/>
      </w:pPr>
    </w:lvl>
    <w:lvl w:ilvl="2">
      <w:start w:val="1"/>
      <w:numFmt w:val="decimal"/>
      <w:lvlText w:val="%3."/>
      <w:lvlJc w:val="left"/>
      <w:pPr>
        <w:ind w:left="3403"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1126C86"/>
    <w:multiLevelType w:val="hybridMultilevel"/>
    <w:tmpl w:val="5A805F00"/>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305069"/>
    <w:multiLevelType w:val="multilevel"/>
    <w:tmpl w:val="6FBAB1BE"/>
    <w:lvl w:ilvl="0">
      <w:start w:val="1"/>
      <w:numFmt w:val="decimal"/>
      <w:lvlText w:val="%1."/>
      <w:lvlJc w:val="left"/>
      <w:pPr>
        <w:ind w:left="450" w:hanging="450"/>
      </w:pPr>
      <w:rPr>
        <w:rFonts w:hint="default"/>
        <w:b w:val="0"/>
      </w:rPr>
    </w:lvl>
    <w:lvl w:ilvl="1">
      <w:start w:val="1"/>
      <w:numFmt w:val="decimal"/>
      <w:lvlText w:val="%2."/>
      <w:lvlJc w:val="left"/>
      <w:pPr>
        <w:ind w:left="1146" w:hanging="720"/>
      </w:pPr>
      <w:rPr>
        <w:rFonts w:hint="default"/>
        <w:b/>
        <w:i w:val="0"/>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12" w15:restartNumberingAfterBreak="0">
    <w:nsid w:val="281146D1"/>
    <w:multiLevelType w:val="hybridMultilevel"/>
    <w:tmpl w:val="647A1E7A"/>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5239DE"/>
    <w:multiLevelType w:val="multilevel"/>
    <w:tmpl w:val="2FC4C340"/>
    <w:lvl w:ilvl="0">
      <w:start w:val="1"/>
      <w:numFmt w:val="decimal"/>
      <w:lvlText w:val="%1."/>
      <w:lvlJc w:val="left"/>
      <w:pPr>
        <w:ind w:left="450" w:hanging="450"/>
      </w:pPr>
      <w:rPr>
        <w:rFonts w:hint="default"/>
        <w:b w:val="0"/>
      </w:rPr>
    </w:lvl>
    <w:lvl w:ilvl="1">
      <w:start w:val="1"/>
      <w:numFmt w:val="decimal"/>
      <w:lvlText w:val="%1.%2."/>
      <w:lvlJc w:val="left"/>
      <w:pPr>
        <w:ind w:left="1146" w:hanging="720"/>
      </w:pPr>
      <w:rPr>
        <w:rFonts w:hint="default"/>
        <w:b/>
        <w:i w:val="0"/>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14" w15:restartNumberingAfterBreak="0">
    <w:nsid w:val="2B9B1409"/>
    <w:multiLevelType w:val="hybridMultilevel"/>
    <w:tmpl w:val="B49EB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633886"/>
    <w:multiLevelType w:val="hybridMultilevel"/>
    <w:tmpl w:val="72EAD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851D21"/>
    <w:multiLevelType w:val="hybridMultilevel"/>
    <w:tmpl w:val="7572341A"/>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D069F6"/>
    <w:multiLevelType w:val="hybridMultilevel"/>
    <w:tmpl w:val="C61C9B08"/>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0423F8"/>
    <w:multiLevelType w:val="hybridMultilevel"/>
    <w:tmpl w:val="3BD6CC50"/>
    <w:lvl w:ilvl="0" w:tplc="0220D3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1D622FE"/>
    <w:multiLevelType w:val="multilevel"/>
    <w:tmpl w:val="3B4E945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AF0B07"/>
    <w:multiLevelType w:val="hybridMultilevel"/>
    <w:tmpl w:val="C422E6C6"/>
    <w:lvl w:ilvl="0" w:tplc="E9FAD60C">
      <w:start w:val="1"/>
      <w:numFmt w:val="bullet"/>
      <w:lvlText w:val=""/>
      <w:lvlJc w:val="left"/>
      <w:pPr>
        <w:ind w:left="1065" w:hanging="360"/>
      </w:pPr>
      <w:rPr>
        <w:rFonts w:ascii="Symbol" w:hAnsi="Symbol"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33F20BA8"/>
    <w:multiLevelType w:val="multilevel"/>
    <w:tmpl w:val="E76488B6"/>
    <w:lvl w:ilvl="0">
      <w:start w:val="1"/>
      <w:numFmt w:val="bullet"/>
      <w:lvlText w:val="­"/>
      <w:lvlJc w:val="left"/>
      <w:rPr>
        <w:rFonts w:ascii="Tempus Sans ITC" w:hAnsi="Tempus Sans ITC" w:cs="Times New Roman"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398D216B"/>
    <w:multiLevelType w:val="hybridMultilevel"/>
    <w:tmpl w:val="98E8A660"/>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D27027"/>
    <w:multiLevelType w:val="multilevel"/>
    <w:tmpl w:val="EB68BDAE"/>
    <w:lvl w:ilvl="0">
      <w:start w:val="4"/>
      <w:numFmt w:val="decimal"/>
      <w:lvlText w:val="%1"/>
      <w:lvlJc w:val="left"/>
      <w:pPr>
        <w:ind w:left="968" w:hanging="567"/>
      </w:pPr>
      <w:rPr>
        <w:rFonts w:hint="default"/>
        <w:lang w:val="ru-RU" w:eastAsia="en-US" w:bidi="ar-SA"/>
      </w:rPr>
    </w:lvl>
    <w:lvl w:ilvl="1">
      <w:start w:val="1"/>
      <w:numFmt w:val="decimal"/>
      <w:lvlText w:val="%1.%2."/>
      <w:lvlJc w:val="left"/>
      <w:pPr>
        <w:ind w:left="968" w:hanging="567"/>
      </w:pPr>
      <w:rPr>
        <w:rFonts w:ascii="Times New Roman" w:eastAsia="Times New Roman" w:hAnsi="Times New Roman" w:cs="Times New Roman" w:hint="default"/>
        <w:b/>
        <w:bCs/>
        <w:i w:val="0"/>
        <w:iCs w:val="0"/>
        <w:spacing w:val="0"/>
        <w:w w:val="97"/>
        <w:sz w:val="28"/>
        <w:szCs w:val="28"/>
        <w:lang w:val="ru-RU" w:eastAsia="en-US" w:bidi="ar-SA"/>
      </w:rPr>
    </w:lvl>
    <w:lvl w:ilvl="2">
      <w:numFmt w:val="bullet"/>
      <w:lvlText w:val="o"/>
      <w:lvlJc w:val="left"/>
      <w:pPr>
        <w:ind w:left="829" w:hanging="428"/>
      </w:pPr>
      <w:rPr>
        <w:rFonts w:ascii="Courier New" w:eastAsia="Courier New" w:hAnsi="Courier New" w:cs="Courier New" w:hint="default"/>
        <w:b w:val="0"/>
        <w:bCs w:val="0"/>
        <w:i w:val="0"/>
        <w:iCs w:val="0"/>
        <w:spacing w:val="0"/>
        <w:w w:val="100"/>
        <w:sz w:val="24"/>
        <w:szCs w:val="24"/>
        <w:lang w:val="ru-RU" w:eastAsia="en-US" w:bidi="ar-SA"/>
      </w:rPr>
    </w:lvl>
    <w:lvl w:ilvl="3">
      <w:start w:val="1"/>
      <w:numFmt w:val="decimal"/>
      <w:lvlText w:val="%4)"/>
      <w:lvlJc w:val="left"/>
      <w:pPr>
        <w:ind w:left="402" w:hanging="38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449" w:hanging="389"/>
      </w:pPr>
      <w:rPr>
        <w:rFonts w:hint="default"/>
        <w:lang w:val="ru-RU" w:eastAsia="en-US" w:bidi="ar-SA"/>
      </w:rPr>
    </w:lvl>
    <w:lvl w:ilvl="5">
      <w:numFmt w:val="bullet"/>
      <w:lvlText w:val="•"/>
      <w:lvlJc w:val="left"/>
      <w:pPr>
        <w:ind w:left="6194" w:hanging="389"/>
      </w:pPr>
      <w:rPr>
        <w:rFonts w:hint="default"/>
        <w:lang w:val="ru-RU" w:eastAsia="en-US" w:bidi="ar-SA"/>
      </w:rPr>
    </w:lvl>
    <w:lvl w:ilvl="6">
      <w:numFmt w:val="bullet"/>
      <w:lvlText w:val="•"/>
      <w:lvlJc w:val="left"/>
      <w:pPr>
        <w:ind w:left="7939" w:hanging="389"/>
      </w:pPr>
      <w:rPr>
        <w:rFonts w:hint="default"/>
        <w:lang w:val="ru-RU" w:eastAsia="en-US" w:bidi="ar-SA"/>
      </w:rPr>
    </w:lvl>
    <w:lvl w:ilvl="7">
      <w:numFmt w:val="bullet"/>
      <w:lvlText w:val="•"/>
      <w:lvlJc w:val="left"/>
      <w:pPr>
        <w:ind w:left="9684" w:hanging="389"/>
      </w:pPr>
      <w:rPr>
        <w:rFonts w:hint="default"/>
        <w:lang w:val="ru-RU" w:eastAsia="en-US" w:bidi="ar-SA"/>
      </w:rPr>
    </w:lvl>
    <w:lvl w:ilvl="8">
      <w:numFmt w:val="bullet"/>
      <w:lvlText w:val="•"/>
      <w:lvlJc w:val="left"/>
      <w:pPr>
        <w:ind w:left="11428" w:hanging="389"/>
      </w:pPr>
      <w:rPr>
        <w:rFonts w:hint="default"/>
        <w:lang w:val="ru-RU" w:eastAsia="en-US" w:bidi="ar-SA"/>
      </w:rPr>
    </w:lvl>
  </w:abstractNum>
  <w:abstractNum w:abstractNumId="24" w15:restartNumberingAfterBreak="0">
    <w:nsid w:val="3F636821"/>
    <w:multiLevelType w:val="multilevel"/>
    <w:tmpl w:val="8EF25130"/>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5" w15:restartNumberingAfterBreak="0">
    <w:nsid w:val="41D14297"/>
    <w:multiLevelType w:val="hybridMultilevel"/>
    <w:tmpl w:val="CACA5A3C"/>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EF3ACB"/>
    <w:multiLevelType w:val="hybridMultilevel"/>
    <w:tmpl w:val="7A6277D6"/>
    <w:lvl w:ilvl="0" w:tplc="C1D0DE9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D574C7"/>
    <w:multiLevelType w:val="hybridMultilevel"/>
    <w:tmpl w:val="A63CFB9A"/>
    <w:lvl w:ilvl="0" w:tplc="22D00D5C">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5980A45"/>
    <w:multiLevelType w:val="multilevel"/>
    <w:tmpl w:val="655006D8"/>
    <w:lvl w:ilvl="0">
      <w:start w:val="1"/>
      <w:numFmt w:val="decimal"/>
      <w:lvlText w:val="%1."/>
      <w:lvlJc w:val="left"/>
      <w:pPr>
        <w:ind w:left="450" w:hanging="450"/>
      </w:pPr>
      <w:rPr>
        <w:rFonts w:hint="default"/>
        <w:b w:val="0"/>
      </w:rPr>
    </w:lvl>
    <w:lvl w:ilvl="1">
      <w:start w:val="1"/>
      <w:numFmt w:val="decimal"/>
      <w:lvlText w:val="%1.%2."/>
      <w:lvlJc w:val="left"/>
      <w:pPr>
        <w:ind w:left="1146" w:hanging="720"/>
      </w:pPr>
      <w:rPr>
        <w:rFonts w:hint="default"/>
        <w:b/>
        <w:i w:val="0"/>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29" w15:restartNumberingAfterBreak="0">
    <w:nsid w:val="488A275F"/>
    <w:multiLevelType w:val="multilevel"/>
    <w:tmpl w:val="81283ED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98D7CDB"/>
    <w:multiLevelType w:val="multilevel"/>
    <w:tmpl w:val="7FFA2654"/>
    <w:lvl w:ilvl="0">
      <w:start w:val="3"/>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01A37ED"/>
    <w:multiLevelType w:val="hybridMultilevel"/>
    <w:tmpl w:val="5B1CDA76"/>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15135C"/>
    <w:multiLevelType w:val="multilevel"/>
    <w:tmpl w:val="AFBE8DC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lang w:val="ru-RU"/>
      </w:rPr>
    </w:lvl>
    <w:lvl w:ilvl="2">
      <w:start w:val="1"/>
      <w:numFmt w:val="decimal"/>
      <w:lvlText w:val="%1.%2.%3."/>
      <w:lvlJc w:val="left"/>
      <w:pPr>
        <w:ind w:left="1224" w:hanging="504"/>
      </w:pPr>
      <w:rPr>
        <w:rFonts w:hint="default"/>
        <w:b/>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A2578B5"/>
    <w:multiLevelType w:val="hybridMultilevel"/>
    <w:tmpl w:val="0D642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470941"/>
    <w:multiLevelType w:val="hybridMultilevel"/>
    <w:tmpl w:val="615CA3AA"/>
    <w:lvl w:ilvl="0" w:tplc="7E504CDC">
      <w:start w:val="1"/>
      <w:numFmt w:val="decimal"/>
      <w:lvlText w:val="%1."/>
      <w:lvlJc w:val="left"/>
      <w:pPr>
        <w:ind w:left="1152" w:hanging="360"/>
      </w:pPr>
      <w:rPr>
        <w:sz w:val="24"/>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35" w15:restartNumberingAfterBreak="0">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6" w15:restartNumberingAfterBreak="0">
    <w:nsid w:val="5E511DE9"/>
    <w:multiLevelType w:val="hybridMultilevel"/>
    <w:tmpl w:val="7D48C8C4"/>
    <w:lvl w:ilvl="0" w:tplc="8F6249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6020B9"/>
    <w:multiLevelType w:val="hybridMultilevel"/>
    <w:tmpl w:val="4712EA8E"/>
    <w:lvl w:ilvl="0" w:tplc="E9FAD6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77E171E"/>
    <w:multiLevelType w:val="hybridMultilevel"/>
    <w:tmpl w:val="2F90FDA8"/>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AB56EFF"/>
    <w:multiLevelType w:val="multilevel"/>
    <w:tmpl w:val="113C910E"/>
    <w:lvl w:ilvl="0">
      <w:start w:val="2"/>
      <w:numFmt w:val="decimal"/>
      <w:lvlText w:val="%1."/>
      <w:lvlJc w:val="left"/>
      <w:pPr>
        <w:ind w:left="450" w:hanging="450"/>
      </w:pPr>
      <w:rPr>
        <w:rFonts w:hint="default"/>
        <w:b/>
        <w:i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40" w15:restartNumberingAfterBreak="0">
    <w:nsid w:val="6D5F16C9"/>
    <w:multiLevelType w:val="multilevel"/>
    <w:tmpl w:val="3CF6F4F2"/>
    <w:lvl w:ilvl="0">
      <w:start w:val="1"/>
      <w:numFmt w:val="decimal"/>
      <w:suff w:val="space"/>
      <w:lvlText w:val="Глава %1"/>
      <w:lvlJc w:val="left"/>
      <w:pPr>
        <w:ind w:left="0" w:firstLine="0"/>
      </w:pPr>
      <w:rPr>
        <w:rFonts w:ascii="Times New Roman" w:hAnsi="Times New Roman"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rPr>
    </w:lvl>
    <w:lvl w:ilvl="1">
      <w:start w:val="1"/>
      <w:numFmt w:val="none"/>
      <w:pStyle w:val="2"/>
      <w:suff w:val="nothing"/>
      <w:lvlText w:val=""/>
      <w:lvlJc w:val="left"/>
      <w:pPr>
        <w:ind w:left="0" w:firstLine="0"/>
      </w:pPr>
    </w:lvl>
    <w:lvl w:ilvl="2">
      <w:start w:val="1"/>
      <w:numFmt w:val="decimal"/>
      <w:lvlText w:val="%3."/>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41" w15:restartNumberingAfterBreak="0">
    <w:nsid w:val="738C1F40"/>
    <w:multiLevelType w:val="multilevel"/>
    <w:tmpl w:val="2968F3C2"/>
    <w:lvl w:ilvl="0">
      <w:start w:val="1"/>
      <w:numFmt w:val="bullet"/>
      <w:lvlText w:val="o"/>
      <w:lvlJc w:val="left"/>
      <w:pPr>
        <w:ind w:left="0" w:firstLine="0"/>
      </w:pPr>
      <w:rPr>
        <w:rFonts w:ascii="Courier New" w:eastAsia="Courier New" w:hAnsi="Courier New" w:cs="Courier New"/>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78756050"/>
    <w:multiLevelType w:val="multilevel"/>
    <w:tmpl w:val="387C3EB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6611FB"/>
    <w:multiLevelType w:val="hybridMultilevel"/>
    <w:tmpl w:val="F74CB3B2"/>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9B7239C"/>
    <w:multiLevelType w:val="hybridMultilevel"/>
    <w:tmpl w:val="D34A7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9C71D71"/>
    <w:multiLevelType w:val="hybridMultilevel"/>
    <w:tmpl w:val="639E15D0"/>
    <w:lvl w:ilvl="0" w:tplc="E9FAD60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15:restartNumberingAfterBreak="0">
    <w:nsid w:val="7C30191D"/>
    <w:multiLevelType w:val="hybridMultilevel"/>
    <w:tmpl w:val="141CB350"/>
    <w:lvl w:ilvl="0" w:tplc="CF7EA72E">
      <w:start w:val="1"/>
      <w:numFmt w:val="decimal"/>
      <w:lvlText w:val="%1."/>
      <w:lvlJc w:val="left"/>
      <w:pPr>
        <w:ind w:left="862" w:hanging="360"/>
      </w:pPr>
      <w:rPr>
        <w:rFonts w:eastAsia="Calibri"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7" w15:restartNumberingAfterBreak="0">
    <w:nsid w:val="7D673616"/>
    <w:multiLevelType w:val="multilevel"/>
    <w:tmpl w:val="6FBAB1BE"/>
    <w:lvl w:ilvl="0">
      <w:start w:val="1"/>
      <w:numFmt w:val="decimal"/>
      <w:lvlText w:val="%1."/>
      <w:lvlJc w:val="left"/>
      <w:pPr>
        <w:ind w:left="450" w:hanging="450"/>
      </w:pPr>
      <w:rPr>
        <w:rFonts w:hint="default"/>
        <w:b w:val="0"/>
      </w:rPr>
    </w:lvl>
    <w:lvl w:ilvl="1">
      <w:start w:val="1"/>
      <w:numFmt w:val="decimal"/>
      <w:lvlText w:val="%2."/>
      <w:lvlJc w:val="left"/>
      <w:pPr>
        <w:ind w:left="1146" w:hanging="720"/>
      </w:pPr>
      <w:rPr>
        <w:rFonts w:hint="default"/>
        <w:b/>
        <w:i w:val="0"/>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4356" w:hanging="180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48" w15:restartNumberingAfterBreak="0">
    <w:nsid w:val="7F5365E7"/>
    <w:multiLevelType w:val="hybridMultilevel"/>
    <w:tmpl w:val="32D2093E"/>
    <w:lvl w:ilvl="0" w:tplc="7E504CD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0"/>
  </w:num>
  <w:num w:numId="3">
    <w:abstractNumId w:val="23"/>
  </w:num>
  <w:num w:numId="4">
    <w:abstractNumId w:val="29"/>
  </w:num>
  <w:num w:numId="5">
    <w:abstractNumId w:val="19"/>
  </w:num>
  <w:num w:numId="6">
    <w:abstractNumId w:val="35"/>
  </w:num>
  <w:num w:numId="7">
    <w:abstractNumId w:val="32"/>
  </w:num>
  <w:num w:numId="8">
    <w:abstractNumId w:val="15"/>
  </w:num>
  <w:num w:numId="9">
    <w:abstractNumId w:val="33"/>
  </w:num>
  <w:num w:numId="10">
    <w:abstractNumId w:val="45"/>
  </w:num>
  <w:num w:numId="11">
    <w:abstractNumId w:val="37"/>
  </w:num>
  <w:num w:numId="12">
    <w:abstractNumId w:val="20"/>
  </w:num>
  <w:num w:numId="13">
    <w:abstractNumId w:val="4"/>
  </w:num>
  <w:num w:numId="14">
    <w:abstractNumId w:val="46"/>
  </w:num>
  <w:num w:numId="15">
    <w:abstractNumId w:val="13"/>
  </w:num>
  <w:num w:numId="16">
    <w:abstractNumId w:val="42"/>
  </w:num>
  <w:num w:numId="17">
    <w:abstractNumId w:val="28"/>
  </w:num>
  <w:num w:numId="18">
    <w:abstractNumId w:val="5"/>
  </w:num>
  <w:num w:numId="19">
    <w:abstractNumId w:val="39"/>
  </w:num>
  <w:num w:numId="20">
    <w:abstractNumId w:val="30"/>
  </w:num>
  <w:num w:numId="21">
    <w:abstractNumId w:val="24"/>
  </w:num>
  <w:num w:numId="22">
    <w:abstractNumId w:val="41"/>
  </w:num>
  <w:num w:numId="23">
    <w:abstractNumId w:val="27"/>
  </w:num>
  <w:num w:numId="24">
    <w:abstractNumId w:val="7"/>
  </w:num>
  <w:num w:numId="25">
    <w:abstractNumId w:val="21"/>
  </w:num>
  <w:num w:numId="26">
    <w:abstractNumId w:val="0"/>
  </w:num>
  <w:num w:numId="27">
    <w:abstractNumId w:val="1"/>
  </w:num>
  <w:num w:numId="28">
    <w:abstractNumId w:val="2"/>
  </w:num>
  <w:num w:numId="29">
    <w:abstractNumId w:val="36"/>
  </w:num>
  <w:num w:numId="30">
    <w:abstractNumId w:val="26"/>
  </w:num>
  <w:num w:numId="31">
    <w:abstractNumId w:val="18"/>
  </w:num>
  <w:num w:numId="32">
    <w:abstractNumId w:val="44"/>
  </w:num>
  <w:num w:numId="33">
    <w:abstractNumId w:val="12"/>
  </w:num>
  <w:num w:numId="34">
    <w:abstractNumId w:val="43"/>
  </w:num>
  <w:num w:numId="35">
    <w:abstractNumId w:val="14"/>
  </w:num>
  <w:num w:numId="36">
    <w:abstractNumId w:val="3"/>
  </w:num>
  <w:num w:numId="37">
    <w:abstractNumId w:val="16"/>
  </w:num>
  <w:num w:numId="38">
    <w:abstractNumId w:val="10"/>
  </w:num>
  <w:num w:numId="39">
    <w:abstractNumId w:val="22"/>
  </w:num>
  <w:num w:numId="40">
    <w:abstractNumId w:val="48"/>
  </w:num>
  <w:num w:numId="41">
    <w:abstractNumId w:val="8"/>
  </w:num>
  <w:num w:numId="42">
    <w:abstractNumId w:val="25"/>
  </w:num>
  <w:num w:numId="43">
    <w:abstractNumId w:val="31"/>
  </w:num>
  <w:num w:numId="44">
    <w:abstractNumId w:val="38"/>
  </w:num>
  <w:num w:numId="45">
    <w:abstractNumId w:val="17"/>
  </w:num>
  <w:num w:numId="46">
    <w:abstractNumId w:val="34"/>
  </w:num>
  <w:num w:numId="47">
    <w:abstractNumId w:val="9"/>
  </w:num>
  <w:num w:numId="48">
    <w:abstractNumId w:val="47"/>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BE"/>
    <w:rsid w:val="00031D42"/>
    <w:rsid w:val="000823A2"/>
    <w:rsid w:val="000E10DC"/>
    <w:rsid w:val="00126254"/>
    <w:rsid w:val="001F1003"/>
    <w:rsid w:val="001F756C"/>
    <w:rsid w:val="00277CB5"/>
    <w:rsid w:val="002B3D67"/>
    <w:rsid w:val="0046580B"/>
    <w:rsid w:val="004C0E44"/>
    <w:rsid w:val="00511032"/>
    <w:rsid w:val="005367A8"/>
    <w:rsid w:val="005530AD"/>
    <w:rsid w:val="005F34D6"/>
    <w:rsid w:val="006C7B3F"/>
    <w:rsid w:val="00710590"/>
    <w:rsid w:val="007A427E"/>
    <w:rsid w:val="007B5BD7"/>
    <w:rsid w:val="00842773"/>
    <w:rsid w:val="008B17B5"/>
    <w:rsid w:val="008E6953"/>
    <w:rsid w:val="00945032"/>
    <w:rsid w:val="009B6461"/>
    <w:rsid w:val="009D58BE"/>
    <w:rsid w:val="009D59FD"/>
    <w:rsid w:val="00A928D9"/>
    <w:rsid w:val="00B2476F"/>
    <w:rsid w:val="00B37287"/>
    <w:rsid w:val="00C74BCE"/>
    <w:rsid w:val="00CF28B4"/>
    <w:rsid w:val="00CF7A02"/>
    <w:rsid w:val="00E33174"/>
    <w:rsid w:val="00E4455E"/>
    <w:rsid w:val="00EC1033"/>
    <w:rsid w:val="00F13CD9"/>
    <w:rsid w:val="00F44C5D"/>
    <w:rsid w:val="00F66E31"/>
    <w:rsid w:val="00F852BC"/>
    <w:rsid w:val="00F967F2"/>
    <w:rsid w:val="00FE56AB"/>
    <w:rsid w:val="00FF5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18E258-CD97-45ED-8179-3635C9829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E10DC"/>
    <w:pPr>
      <w:keepNext/>
      <w:keepLines/>
      <w:spacing w:before="240" w:after="0"/>
      <w:outlineLvl w:val="0"/>
    </w:pPr>
    <w:rPr>
      <w:rFonts w:asciiTheme="majorHAnsi" w:eastAsiaTheme="majorEastAsia" w:hAnsiTheme="majorHAnsi" w:cstheme="majorBidi"/>
      <w:b/>
      <w:sz w:val="28"/>
      <w:szCs w:val="32"/>
    </w:rPr>
  </w:style>
  <w:style w:type="paragraph" w:styleId="2">
    <w:name w:val="heading 2"/>
    <w:basedOn w:val="a"/>
    <w:next w:val="a"/>
    <w:link w:val="20"/>
    <w:uiPriority w:val="9"/>
    <w:unhideWhenUsed/>
    <w:qFormat/>
    <w:rsid w:val="001F756C"/>
    <w:pPr>
      <w:keepNext/>
      <w:keepLines/>
      <w:numPr>
        <w:ilvl w:val="1"/>
        <w:numId w:val="2"/>
      </w:numPr>
      <w:spacing w:before="40" w:after="0" w:line="240" w:lineRule="auto"/>
      <w:outlineLvl w:val="1"/>
    </w:pPr>
    <w:rPr>
      <w:rFonts w:ascii="Cambria" w:eastAsia="SimSun" w:hAnsi="Cambria" w:cs="Times New Roman"/>
      <w:color w:val="365F91"/>
      <w:sz w:val="26"/>
      <w:szCs w:val="26"/>
      <w:lang w:eastAsia="ru-RU"/>
    </w:rPr>
  </w:style>
  <w:style w:type="paragraph" w:styleId="3">
    <w:name w:val="heading 3"/>
    <w:basedOn w:val="a"/>
    <w:next w:val="a"/>
    <w:link w:val="30"/>
    <w:uiPriority w:val="9"/>
    <w:unhideWhenUsed/>
    <w:qFormat/>
    <w:rsid w:val="006C7B3F"/>
    <w:pPr>
      <w:keepNext/>
      <w:keepLines/>
      <w:spacing w:before="200" w:after="0" w:line="240" w:lineRule="auto"/>
      <w:outlineLvl w:val="2"/>
    </w:pPr>
    <w:rPr>
      <w:rFonts w:ascii="Cambria" w:eastAsia="SimSun" w:hAnsi="Cambria" w:cs="Times New Roman"/>
      <w:bCs/>
      <w:sz w:val="28"/>
      <w:szCs w:val="24"/>
      <w:lang w:eastAsia="ru-RU"/>
    </w:rPr>
  </w:style>
  <w:style w:type="paragraph" w:styleId="4">
    <w:name w:val="heading 4"/>
    <w:basedOn w:val="a"/>
    <w:next w:val="a"/>
    <w:link w:val="40"/>
    <w:uiPriority w:val="9"/>
    <w:unhideWhenUsed/>
    <w:qFormat/>
    <w:rsid w:val="001F756C"/>
    <w:pPr>
      <w:keepNext/>
      <w:keepLines/>
      <w:numPr>
        <w:ilvl w:val="3"/>
        <w:numId w:val="2"/>
      </w:numPr>
      <w:spacing w:before="40" w:after="0" w:line="240" w:lineRule="auto"/>
      <w:outlineLvl w:val="3"/>
    </w:pPr>
    <w:rPr>
      <w:rFonts w:ascii="Cambria" w:eastAsia="SimSun" w:hAnsi="Cambria" w:cs="Times New Roman"/>
      <w:i/>
      <w:iCs/>
      <w:color w:val="365F91"/>
      <w:sz w:val="24"/>
      <w:szCs w:val="24"/>
      <w:lang w:eastAsia="ru-RU"/>
    </w:rPr>
  </w:style>
  <w:style w:type="paragraph" w:styleId="5">
    <w:name w:val="heading 5"/>
    <w:basedOn w:val="a"/>
    <w:next w:val="a"/>
    <w:link w:val="50"/>
    <w:uiPriority w:val="9"/>
    <w:semiHidden/>
    <w:unhideWhenUsed/>
    <w:qFormat/>
    <w:rsid w:val="001F756C"/>
    <w:pPr>
      <w:keepNext/>
      <w:keepLines/>
      <w:numPr>
        <w:ilvl w:val="4"/>
        <w:numId w:val="2"/>
      </w:numPr>
      <w:spacing w:before="40" w:after="0" w:line="240" w:lineRule="auto"/>
      <w:outlineLvl w:val="4"/>
    </w:pPr>
    <w:rPr>
      <w:rFonts w:ascii="Cambria" w:eastAsia="SimSun" w:hAnsi="Cambria" w:cs="Times New Roman"/>
      <w:color w:val="365F91"/>
      <w:sz w:val="24"/>
      <w:szCs w:val="24"/>
      <w:lang w:eastAsia="ru-RU"/>
    </w:rPr>
  </w:style>
  <w:style w:type="paragraph" w:styleId="6">
    <w:name w:val="heading 6"/>
    <w:basedOn w:val="a"/>
    <w:next w:val="a"/>
    <w:link w:val="60"/>
    <w:uiPriority w:val="9"/>
    <w:semiHidden/>
    <w:unhideWhenUsed/>
    <w:qFormat/>
    <w:rsid w:val="001F756C"/>
    <w:pPr>
      <w:keepNext/>
      <w:keepLines/>
      <w:numPr>
        <w:ilvl w:val="5"/>
        <w:numId w:val="2"/>
      </w:numPr>
      <w:spacing w:before="40" w:after="0" w:line="240" w:lineRule="auto"/>
      <w:outlineLvl w:val="5"/>
    </w:pPr>
    <w:rPr>
      <w:rFonts w:ascii="Cambria" w:eastAsia="SimSun" w:hAnsi="Cambria" w:cs="Times New Roman"/>
      <w:color w:val="243F60"/>
      <w:sz w:val="24"/>
      <w:szCs w:val="24"/>
      <w:lang w:eastAsia="ru-RU"/>
    </w:rPr>
  </w:style>
  <w:style w:type="paragraph" w:styleId="7">
    <w:name w:val="heading 7"/>
    <w:basedOn w:val="a"/>
    <w:next w:val="a"/>
    <w:link w:val="70"/>
    <w:uiPriority w:val="9"/>
    <w:semiHidden/>
    <w:unhideWhenUsed/>
    <w:qFormat/>
    <w:rsid w:val="001F756C"/>
    <w:pPr>
      <w:keepNext/>
      <w:keepLines/>
      <w:numPr>
        <w:ilvl w:val="6"/>
        <w:numId w:val="2"/>
      </w:numPr>
      <w:spacing w:before="40" w:after="0" w:line="240" w:lineRule="auto"/>
      <w:outlineLvl w:val="6"/>
    </w:pPr>
    <w:rPr>
      <w:rFonts w:ascii="Cambria" w:eastAsia="SimSun" w:hAnsi="Cambria" w:cs="Times New Roman"/>
      <w:i/>
      <w:iCs/>
      <w:color w:val="243F60"/>
      <w:sz w:val="24"/>
      <w:szCs w:val="24"/>
      <w:lang w:eastAsia="ru-RU"/>
    </w:rPr>
  </w:style>
  <w:style w:type="paragraph" w:styleId="8">
    <w:name w:val="heading 8"/>
    <w:basedOn w:val="a"/>
    <w:next w:val="a"/>
    <w:link w:val="80"/>
    <w:uiPriority w:val="9"/>
    <w:semiHidden/>
    <w:unhideWhenUsed/>
    <w:qFormat/>
    <w:rsid w:val="001F756C"/>
    <w:pPr>
      <w:keepNext/>
      <w:keepLines/>
      <w:numPr>
        <w:ilvl w:val="7"/>
        <w:numId w:val="2"/>
      </w:numPr>
      <w:spacing w:before="40" w:after="0" w:line="240" w:lineRule="auto"/>
      <w:outlineLvl w:val="7"/>
    </w:pPr>
    <w:rPr>
      <w:rFonts w:ascii="Cambria" w:eastAsia="SimSun" w:hAnsi="Cambria" w:cs="Times New Roman"/>
      <w:color w:val="272727"/>
      <w:sz w:val="21"/>
      <w:szCs w:val="21"/>
      <w:lang w:eastAsia="ru-RU"/>
    </w:rPr>
  </w:style>
  <w:style w:type="paragraph" w:styleId="9">
    <w:name w:val="heading 9"/>
    <w:basedOn w:val="a"/>
    <w:next w:val="a"/>
    <w:link w:val="90"/>
    <w:uiPriority w:val="9"/>
    <w:semiHidden/>
    <w:unhideWhenUsed/>
    <w:qFormat/>
    <w:rsid w:val="001F756C"/>
    <w:pPr>
      <w:keepNext/>
      <w:keepLines/>
      <w:numPr>
        <w:ilvl w:val="8"/>
        <w:numId w:val="2"/>
      </w:numPr>
      <w:spacing w:before="40" w:after="0" w:line="240" w:lineRule="auto"/>
      <w:outlineLvl w:val="8"/>
    </w:pPr>
    <w:rPr>
      <w:rFonts w:ascii="Cambria" w:eastAsia="SimSun" w:hAnsi="Cambria" w:cs="Times New Roman"/>
      <w:i/>
      <w:iCs/>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F756C"/>
    <w:rPr>
      <w:rFonts w:ascii="Cambria" w:eastAsia="SimSun" w:hAnsi="Cambria" w:cs="Times New Roman"/>
      <w:color w:val="365F91"/>
      <w:sz w:val="26"/>
      <w:szCs w:val="26"/>
      <w:lang w:eastAsia="ru-RU"/>
    </w:rPr>
  </w:style>
  <w:style w:type="character" w:customStyle="1" w:styleId="30">
    <w:name w:val="Заголовок 3 Знак"/>
    <w:basedOn w:val="a0"/>
    <w:link w:val="3"/>
    <w:uiPriority w:val="9"/>
    <w:rsid w:val="006C7B3F"/>
    <w:rPr>
      <w:rFonts w:ascii="Cambria" w:eastAsia="SimSun" w:hAnsi="Cambria" w:cs="Times New Roman"/>
      <w:bCs/>
      <w:sz w:val="28"/>
      <w:szCs w:val="24"/>
      <w:lang w:eastAsia="ru-RU"/>
    </w:rPr>
  </w:style>
  <w:style w:type="character" w:customStyle="1" w:styleId="40">
    <w:name w:val="Заголовок 4 Знак"/>
    <w:basedOn w:val="a0"/>
    <w:link w:val="4"/>
    <w:uiPriority w:val="9"/>
    <w:rsid w:val="001F756C"/>
    <w:rPr>
      <w:rFonts w:ascii="Cambria" w:eastAsia="SimSun" w:hAnsi="Cambria" w:cs="Times New Roman"/>
      <w:i/>
      <w:iCs/>
      <w:color w:val="365F91"/>
      <w:sz w:val="24"/>
      <w:szCs w:val="24"/>
      <w:lang w:eastAsia="ru-RU"/>
    </w:rPr>
  </w:style>
  <w:style w:type="character" w:customStyle="1" w:styleId="50">
    <w:name w:val="Заголовок 5 Знак"/>
    <w:basedOn w:val="a0"/>
    <w:link w:val="5"/>
    <w:uiPriority w:val="9"/>
    <w:semiHidden/>
    <w:rsid w:val="001F756C"/>
    <w:rPr>
      <w:rFonts w:ascii="Cambria" w:eastAsia="SimSun" w:hAnsi="Cambria" w:cs="Times New Roman"/>
      <w:color w:val="365F91"/>
      <w:sz w:val="24"/>
      <w:szCs w:val="24"/>
      <w:lang w:eastAsia="ru-RU"/>
    </w:rPr>
  </w:style>
  <w:style w:type="character" w:customStyle="1" w:styleId="60">
    <w:name w:val="Заголовок 6 Знак"/>
    <w:basedOn w:val="a0"/>
    <w:link w:val="6"/>
    <w:uiPriority w:val="9"/>
    <w:semiHidden/>
    <w:rsid w:val="001F756C"/>
    <w:rPr>
      <w:rFonts w:ascii="Cambria" w:eastAsia="SimSun" w:hAnsi="Cambria" w:cs="Times New Roman"/>
      <w:color w:val="243F60"/>
      <w:sz w:val="24"/>
      <w:szCs w:val="24"/>
      <w:lang w:eastAsia="ru-RU"/>
    </w:rPr>
  </w:style>
  <w:style w:type="character" w:customStyle="1" w:styleId="70">
    <w:name w:val="Заголовок 7 Знак"/>
    <w:basedOn w:val="a0"/>
    <w:link w:val="7"/>
    <w:uiPriority w:val="9"/>
    <w:semiHidden/>
    <w:rsid w:val="001F756C"/>
    <w:rPr>
      <w:rFonts w:ascii="Cambria" w:eastAsia="SimSun" w:hAnsi="Cambria" w:cs="Times New Roman"/>
      <w:i/>
      <w:iCs/>
      <w:color w:val="243F60"/>
      <w:sz w:val="24"/>
      <w:szCs w:val="24"/>
      <w:lang w:eastAsia="ru-RU"/>
    </w:rPr>
  </w:style>
  <w:style w:type="character" w:customStyle="1" w:styleId="80">
    <w:name w:val="Заголовок 8 Знак"/>
    <w:basedOn w:val="a0"/>
    <w:link w:val="8"/>
    <w:uiPriority w:val="9"/>
    <w:semiHidden/>
    <w:rsid w:val="001F756C"/>
    <w:rPr>
      <w:rFonts w:ascii="Cambria" w:eastAsia="SimSun" w:hAnsi="Cambria" w:cs="Times New Roman"/>
      <w:color w:val="272727"/>
      <w:sz w:val="21"/>
      <w:szCs w:val="21"/>
      <w:lang w:eastAsia="ru-RU"/>
    </w:rPr>
  </w:style>
  <w:style w:type="character" w:customStyle="1" w:styleId="90">
    <w:name w:val="Заголовок 9 Знак"/>
    <w:basedOn w:val="a0"/>
    <w:link w:val="9"/>
    <w:uiPriority w:val="9"/>
    <w:semiHidden/>
    <w:rsid w:val="001F756C"/>
    <w:rPr>
      <w:rFonts w:ascii="Cambria" w:eastAsia="SimSun" w:hAnsi="Cambria" w:cs="Times New Roman"/>
      <w:i/>
      <w:iCs/>
      <w:color w:val="272727"/>
      <w:sz w:val="21"/>
      <w:szCs w:val="21"/>
      <w:lang w:eastAsia="ru-RU"/>
    </w:rPr>
  </w:style>
  <w:style w:type="paragraph" w:styleId="a3">
    <w:name w:val="List Paragraph"/>
    <w:aliases w:val="Конфа НБ"/>
    <w:basedOn w:val="a"/>
    <w:link w:val="a4"/>
    <w:uiPriority w:val="34"/>
    <w:qFormat/>
    <w:rsid w:val="001F756C"/>
    <w:pPr>
      <w:spacing w:after="200" w:line="276" w:lineRule="auto"/>
      <w:ind w:left="720"/>
      <w:contextualSpacing/>
    </w:pPr>
    <w:rPr>
      <w:rFonts w:ascii="Calibri" w:eastAsia="Calibri" w:hAnsi="Calibri" w:cs="Times New Roman"/>
    </w:rPr>
  </w:style>
  <w:style w:type="character" w:customStyle="1" w:styleId="a4">
    <w:name w:val="Абзац списка Знак"/>
    <w:aliases w:val="Конфа НБ Знак"/>
    <w:link w:val="a3"/>
    <w:uiPriority w:val="34"/>
    <w:locked/>
    <w:rsid w:val="001F756C"/>
    <w:rPr>
      <w:rFonts w:ascii="Calibri" w:eastAsia="Calibri" w:hAnsi="Calibri" w:cs="Times New Roman"/>
    </w:rPr>
  </w:style>
  <w:style w:type="paragraph" w:styleId="a5">
    <w:name w:val="Body Text"/>
    <w:basedOn w:val="a"/>
    <w:link w:val="a6"/>
    <w:uiPriority w:val="1"/>
    <w:unhideWhenUsed/>
    <w:qFormat/>
    <w:rsid w:val="001F756C"/>
    <w:pPr>
      <w:spacing w:after="120" w:line="240" w:lineRule="auto"/>
    </w:pPr>
    <w:rPr>
      <w:rFonts w:ascii="Times New Roman" w:eastAsia="Calibri" w:hAnsi="Times New Roman" w:cs="Times New Roman"/>
      <w:sz w:val="24"/>
      <w:szCs w:val="24"/>
      <w:lang w:eastAsia="ru-RU"/>
    </w:rPr>
  </w:style>
  <w:style w:type="character" w:customStyle="1" w:styleId="a6">
    <w:name w:val="Основной текст Знак"/>
    <w:basedOn w:val="a0"/>
    <w:link w:val="a5"/>
    <w:uiPriority w:val="1"/>
    <w:rsid w:val="001F756C"/>
    <w:rPr>
      <w:rFonts w:ascii="Times New Roman" w:eastAsia="Calibri" w:hAnsi="Times New Roman" w:cs="Times New Roman"/>
      <w:sz w:val="24"/>
      <w:szCs w:val="24"/>
      <w:lang w:eastAsia="ru-RU"/>
    </w:rPr>
  </w:style>
  <w:style w:type="paragraph" w:customStyle="1" w:styleId="11">
    <w:name w:val="Заголовок 11"/>
    <w:basedOn w:val="a"/>
    <w:uiPriority w:val="1"/>
    <w:qFormat/>
    <w:rsid w:val="000823A2"/>
    <w:pPr>
      <w:widowControl w:val="0"/>
      <w:autoSpaceDE w:val="0"/>
      <w:autoSpaceDN w:val="0"/>
      <w:spacing w:before="71" w:after="0" w:line="240" w:lineRule="auto"/>
      <w:ind w:left="4645"/>
      <w:outlineLvl w:val="1"/>
    </w:pPr>
    <w:rPr>
      <w:rFonts w:ascii="Times New Roman" w:eastAsia="Times New Roman" w:hAnsi="Times New Roman" w:cs="Times New Roman"/>
      <w:b/>
      <w:bCs/>
      <w:sz w:val="28"/>
      <w:szCs w:val="28"/>
      <w:lang w:eastAsia="ru-RU" w:bidi="ru-RU"/>
    </w:rPr>
  </w:style>
  <w:style w:type="paragraph" w:customStyle="1" w:styleId="c0">
    <w:name w:val="c0"/>
    <w:basedOn w:val="a"/>
    <w:rsid w:val="00EC10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EC1033"/>
  </w:style>
  <w:style w:type="character" w:customStyle="1" w:styleId="fontstyle11">
    <w:name w:val="fontstyle11"/>
    <w:rsid w:val="00EC1033"/>
    <w:rPr>
      <w:rFonts w:ascii="TimesNewRoman" w:hAnsi="TimesNewRoman" w:hint="default"/>
      <w:b w:val="0"/>
      <w:bCs w:val="0"/>
      <w:i w:val="0"/>
      <w:iCs w:val="0"/>
      <w:color w:val="000000"/>
      <w:sz w:val="20"/>
      <w:szCs w:val="20"/>
    </w:rPr>
  </w:style>
  <w:style w:type="paragraph" w:customStyle="1" w:styleId="41">
    <w:name w:val="Заголовок 41"/>
    <w:basedOn w:val="a"/>
    <w:uiPriority w:val="1"/>
    <w:qFormat/>
    <w:rsid w:val="00EC1033"/>
    <w:pPr>
      <w:widowControl w:val="0"/>
      <w:autoSpaceDE w:val="0"/>
      <w:autoSpaceDN w:val="0"/>
      <w:spacing w:after="0" w:line="240" w:lineRule="auto"/>
      <w:ind w:left="402"/>
      <w:outlineLvl w:val="4"/>
    </w:pPr>
    <w:rPr>
      <w:rFonts w:ascii="Times New Roman" w:eastAsia="Times New Roman" w:hAnsi="Times New Roman" w:cs="Times New Roman"/>
      <w:b/>
      <w:bCs/>
      <w:sz w:val="24"/>
      <w:szCs w:val="24"/>
    </w:rPr>
  </w:style>
  <w:style w:type="paragraph" w:customStyle="1" w:styleId="Default">
    <w:name w:val="Default"/>
    <w:rsid w:val="00EC103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0">
    <w:name w:val="Заголовок 1 Знак"/>
    <w:basedOn w:val="a0"/>
    <w:link w:val="1"/>
    <w:uiPriority w:val="9"/>
    <w:rsid w:val="000E10DC"/>
    <w:rPr>
      <w:rFonts w:asciiTheme="majorHAnsi" w:eastAsiaTheme="majorEastAsia" w:hAnsiTheme="majorHAnsi" w:cstheme="majorBidi"/>
      <w:b/>
      <w:sz w:val="28"/>
      <w:szCs w:val="32"/>
    </w:rPr>
  </w:style>
  <w:style w:type="paragraph" w:styleId="a7">
    <w:name w:val="TOC Heading"/>
    <w:basedOn w:val="1"/>
    <w:next w:val="a"/>
    <w:uiPriority w:val="39"/>
    <w:unhideWhenUsed/>
    <w:qFormat/>
    <w:rsid w:val="000E10DC"/>
    <w:pPr>
      <w:outlineLvl w:val="9"/>
    </w:pPr>
    <w:rPr>
      <w:lang w:eastAsia="ru-RU"/>
    </w:rPr>
  </w:style>
  <w:style w:type="paragraph" w:styleId="12">
    <w:name w:val="toc 1"/>
    <w:basedOn w:val="a"/>
    <w:next w:val="a"/>
    <w:autoRedefine/>
    <w:uiPriority w:val="39"/>
    <w:unhideWhenUsed/>
    <w:rsid w:val="000E10DC"/>
    <w:pPr>
      <w:spacing w:after="100"/>
    </w:pPr>
  </w:style>
  <w:style w:type="paragraph" w:styleId="31">
    <w:name w:val="toc 3"/>
    <w:basedOn w:val="a"/>
    <w:next w:val="a"/>
    <w:autoRedefine/>
    <w:uiPriority w:val="39"/>
    <w:unhideWhenUsed/>
    <w:rsid w:val="000E10DC"/>
    <w:pPr>
      <w:spacing w:after="100"/>
      <w:ind w:left="440"/>
    </w:pPr>
  </w:style>
  <w:style w:type="paragraph" w:styleId="21">
    <w:name w:val="toc 2"/>
    <w:basedOn w:val="a"/>
    <w:next w:val="a"/>
    <w:autoRedefine/>
    <w:uiPriority w:val="39"/>
    <w:unhideWhenUsed/>
    <w:rsid w:val="000E10DC"/>
    <w:pPr>
      <w:spacing w:after="100"/>
      <w:ind w:left="220"/>
    </w:pPr>
  </w:style>
  <w:style w:type="character" w:styleId="a8">
    <w:name w:val="Hyperlink"/>
    <w:basedOn w:val="a0"/>
    <w:uiPriority w:val="99"/>
    <w:unhideWhenUsed/>
    <w:rsid w:val="000E10DC"/>
    <w:rPr>
      <w:color w:val="0563C1" w:themeColor="hyperlink"/>
      <w:u w:val="single"/>
    </w:rPr>
  </w:style>
  <w:style w:type="paragraph" w:styleId="a9">
    <w:name w:val="header"/>
    <w:basedOn w:val="a"/>
    <w:link w:val="aa"/>
    <w:uiPriority w:val="99"/>
    <w:unhideWhenUsed/>
    <w:rsid w:val="001F100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F1003"/>
  </w:style>
  <w:style w:type="paragraph" w:styleId="ab">
    <w:name w:val="footer"/>
    <w:basedOn w:val="a"/>
    <w:link w:val="ac"/>
    <w:uiPriority w:val="99"/>
    <w:unhideWhenUsed/>
    <w:rsid w:val="001F100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F1003"/>
  </w:style>
  <w:style w:type="paragraph" w:styleId="ad">
    <w:name w:val="No Spacing"/>
    <w:uiPriority w:val="1"/>
    <w:qFormat/>
    <w:rsid w:val="00126254"/>
    <w:pPr>
      <w:spacing w:after="0" w:line="240" w:lineRule="auto"/>
    </w:pPr>
  </w:style>
  <w:style w:type="paragraph" w:styleId="ae">
    <w:name w:val="caption"/>
    <w:basedOn w:val="a"/>
    <w:next w:val="a"/>
    <w:uiPriority w:val="35"/>
    <w:unhideWhenUsed/>
    <w:qFormat/>
    <w:rsid w:val="004C0E44"/>
    <w:pPr>
      <w:spacing w:after="200" w:line="240" w:lineRule="auto"/>
    </w:pPr>
    <w:rPr>
      <w:rFonts w:ascii="Times New Roman" w:hAnsi="Times New Roman" w:cs="Times New Roman"/>
      <w:b/>
      <w:bCs/>
      <w:color w:val="5B9BD5" w:themeColor="accent1"/>
      <w:sz w:val="18"/>
      <w:szCs w:val="18"/>
      <w:lang w:eastAsia="ru-RU"/>
    </w:rPr>
  </w:style>
  <w:style w:type="paragraph" w:styleId="af">
    <w:name w:val="Balloon Text"/>
    <w:basedOn w:val="a"/>
    <w:link w:val="af0"/>
    <w:uiPriority w:val="99"/>
    <w:semiHidden/>
    <w:unhideWhenUsed/>
    <w:rsid w:val="009B646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B64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amgi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3E1DD-3656-4EE8-82AD-13123D02D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45</Pages>
  <Words>12902</Words>
  <Characters>73547</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RCOI2022</dc:creator>
  <cp:keywords/>
  <dc:description/>
  <cp:lastModifiedBy>Администратор безопасности</cp:lastModifiedBy>
  <cp:revision>12</cp:revision>
  <dcterms:created xsi:type="dcterms:W3CDTF">2024-09-30T07:11:00Z</dcterms:created>
  <dcterms:modified xsi:type="dcterms:W3CDTF">2024-10-18T07:32:00Z</dcterms:modified>
</cp:coreProperties>
</file>