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D38" w:rsidRPr="00F76760" w:rsidRDefault="00897D38" w:rsidP="00897D38">
      <w:pPr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ИНФОРМАЦИОННАЯ КАРТА УЧАСТНИКА</w:t>
      </w:r>
    </w:p>
    <w:p w:rsidR="00897D38" w:rsidRPr="00F76760" w:rsidRDefault="00897D38" w:rsidP="00897D38">
      <w:pPr>
        <w:shd w:val="clear" w:color="auto" w:fill="FFFFFF"/>
        <w:tabs>
          <w:tab w:val="left" w:pos="142"/>
        </w:tabs>
        <w:spacing w:after="0" w:line="240" w:lineRule="auto"/>
        <w:ind w:firstLine="709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897D38" w:rsidRPr="00F76760" w:rsidRDefault="00897D38" w:rsidP="00897D38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F76760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«Лучшие практики и методики преподавания русского языка и литературы»</w:t>
      </w:r>
    </w:p>
    <w:p w:rsidR="00897D38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97D38">
        <w:rPr>
          <w:rFonts w:ascii="Times New Roman" w:hAnsi="Times New Roman"/>
          <w:sz w:val="28"/>
          <w:szCs w:val="28"/>
        </w:rPr>
        <w:t>Хабарова Анастасия Фёдоровна</w:t>
      </w:r>
    </w:p>
    <w:p w:rsidR="00897D38" w:rsidRPr="00F76760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Учитель русского языка и литературы  ГБОУ НАО «</w:t>
      </w:r>
      <w:r w:rsidR="005967C1">
        <w:rPr>
          <w:rFonts w:ascii="Times New Roman" w:hAnsi="Times New Roman"/>
          <w:sz w:val="28"/>
          <w:szCs w:val="28"/>
        </w:rPr>
        <w:t>Ненецкая с</w:t>
      </w:r>
      <w:r w:rsidRPr="00F76760">
        <w:rPr>
          <w:rFonts w:ascii="Times New Roman" w:hAnsi="Times New Roman"/>
          <w:sz w:val="28"/>
          <w:szCs w:val="28"/>
        </w:rPr>
        <w:t xml:space="preserve">редняя школа </w:t>
      </w:r>
      <w:r w:rsidR="005967C1">
        <w:rPr>
          <w:rFonts w:ascii="Times New Roman" w:hAnsi="Times New Roman"/>
          <w:sz w:val="28"/>
          <w:szCs w:val="28"/>
        </w:rPr>
        <w:t xml:space="preserve">имени А. П. </w:t>
      </w:r>
      <w:proofErr w:type="spellStart"/>
      <w:r w:rsidR="005967C1">
        <w:rPr>
          <w:rFonts w:ascii="Times New Roman" w:hAnsi="Times New Roman"/>
          <w:sz w:val="28"/>
          <w:szCs w:val="28"/>
        </w:rPr>
        <w:t>Пырерки</w:t>
      </w:r>
      <w:proofErr w:type="spellEnd"/>
      <w:r w:rsidR="005967C1">
        <w:rPr>
          <w:rFonts w:ascii="Times New Roman" w:hAnsi="Times New Roman"/>
          <w:sz w:val="28"/>
          <w:szCs w:val="28"/>
        </w:rPr>
        <w:t>».</w:t>
      </w:r>
    </w:p>
    <w:p w:rsidR="00897D38" w:rsidRPr="00F76760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Общий стаж педагогической деятельности: </w:t>
      </w:r>
      <w:r w:rsidR="005967C1">
        <w:rPr>
          <w:rFonts w:ascii="Times New Roman" w:hAnsi="Times New Roman"/>
          <w:sz w:val="28"/>
          <w:szCs w:val="28"/>
        </w:rPr>
        <w:t>21год</w:t>
      </w:r>
    </w:p>
    <w:p w:rsidR="00897D38" w:rsidRPr="00F76760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Высшая квалификационная категория</w:t>
      </w:r>
    </w:p>
    <w:p w:rsidR="00897D38" w:rsidRPr="00F76760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Сайты:</w:t>
      </w:r>
      <w:hyperlink r:id="rId6" w:tgtFrame="_blank" w:history="1">
        <w:r w:rsidR="00D74D26" w:rsidRPr="00D74D26">
          <w:rPr>
            <w:rFonts w:ascii="Times New Roman" w:hAnsi="Times New Roman"/>
            <w:sz w:val="28"/>
            <w:szCs w:val="28"/>
            <w:shd w:val="clear" w:color="auto" w:fill="FFFFFF"/>
          </w:rPr>
          <w:t>https://педагогический-ресурс.рф/id3323644</w:t>
        </w:r>
      </w:hyperlink>
    </w:p>
    <w:p w:rsidR="00897D38" w:rsidRPr="00F76760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Педагогическое кредо: «</w:t>
      </w:r>
      <w:r w:rsidR="005967C1">
        <w:rPr>
          <w:rFonts w:ascii="Times New Roman" w:hAnsi="Times New Roman"/>
          <w:sz w:val="28"/>
          <w:szCs w:val="28"/>
        </w:rPr>
        <w:t>Никогда не спрашивай того, чего не умеешь сама</w:t>
      </w:r>
      <w:r w:rsidRPr="00F76760">
        <w:rPr>
          <w:rFonts w:ascii="Times New Roman" w:hAnsi="Times New Roman"/>
          <w:sz w:val="28"/>
          <w:szCs w:val="28"/>
        </w:rPr>
        <w:t xml:space="preserve">» </w:t>
      </w:r>
    </w:p>
    <w:p w:rsidR="00897D38" w:rsidRPr="00F76760" w:rsidRDefault="00897D38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 xml:space="preserve">Предметы: </w:t>
      </w:r>
      <w:r w:rsidR="005967C1">
        <w:rPr>
          <w:rFonts w:ascii="Times New Roman" w:hAnsi="Times New Roman"/>
          <w:sz w:val="28"/>
          <w:szCs w:val="28"/>
        </w:rPr>
        <w:t>р</w:t>
      </w:r>
      <w:r w:rsidRPr="00F76760">
        <w:rPr>
          <w:rFonts w:ascii="Times New Roman" w:hAnsi="Times New Roman"/>
          <w:sz w:val="28"/>
          <w:szCs w:val="28"/>
        </w:rPr>
        <w:t xml:space="preserve">усский язык </w:t>
      </w:r>
      <w:r w:rsidR="005967C1">
        <w:rPr>
          <w:rFonts w:ascii="Times New Roman" w:hAnsi="Times New Roman"/>
          <w:sz w:val="28"/>
          <w:szCs w:val="28"/>
        </w:rPr>
        <w:t>и литература</w:t>
      </w:r>
    </w:p>
    <w:p w:rsidR="00897D38" w:rsidRPr="00F76760" w:rsidRDefault="005967C1" w:rsidP="00897D38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Урочная и в</w:t>
      </w:r>
      <w:r w:rsidR="00897D38" w:rsidRPr="00F76760">
        <w:rPr>
          <w:rFonts w:ascii="Times New Roman" w:hAnsi="Times New Roman"/>
          <w:sz w:val="28"/>
          <w:szCs w:val="28"/>
        </w:rPr>
        <w:t>неурочная деятельность</w:t>
      </w:r>
    </w:p>
    <w:p w:rsidR="005967C1" w:rsidRDefault="00897D38" w:rsidP="005967C1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6760">
        <w:rPr>
          <w:rFonts w:ascii="Times New Roman" w:hAnsi="Times New Roman"/>
          <w:sz w:val="28"/>
          <w:szCs w:val="28"/>
        </w:rPr>
        <w:t>Уровень образования: средняя ступень</w:t>
      </w:r>
      <w:r w:rsidR="005967C1">
        <w:rPr>
          <w:rFonts w:ascii="Times New Roman" w:hAnsi="Times New Roman"/>
          <w:sz w:val="28"/>
          <w:szCs w:val="28"/>
        </w:rPr>
        <w:t xml:space="preserve"> (5-9кл.), старшая ступень (10 – 11 классы)</w:t>
      </w:r>
    </w:p>
    <w:p w:rsidR="005967C1" w:rsidRPr="005967C1" w:rsidRDefault="00897D38" w:rsidP="005967C1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967C1">
        <w:rPr>
          <w:rFonts w:ascii="Times New Roman" w:hAnsi="Times New Roman"/>
          <w:sz w:val="28"/>
          <w:szCs w:val="28"/>
        </w:rPr>
        <w:t xml:space="preserve">Название педагогической методики: </w:t>
      </w:r>
      <w:r w:rsidR="005967C1" w:rsidRPr="005967C1">
        <w:rPr>
          <w:rFonts w:ascii="Times New Roman" w:hAnsi="Times New Roman"/>
          <w:color w:val="000000"/>
          <w:sz w:val="28"/>
          <w:szCs w:val="28"/>
        </w:rPr>
        <w:t>«Внеурочная деятельность по русскому языку и литературе как способ повышения познавательной активности учащихся».</w:t>
      </w:r>
    </w:p>
    <w:p w:rsidR="00897D38" w:rsidRPr="005967C1" w:rsidRDefault="00897D38" w:rsidP="005967C1">
      <w:pPr>
        <w:pStyle w:val="a3"/>
        <w:numPr>
          <w:ilvl w:val="0"/>
          <w:numId w:val="30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967C1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Содержательные компоненты </w:t>
      </w:r>
      <w:r w:rsidR="005967C1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5967C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Повышение познавательной активности учащихся- одно из самых сложных и необходимых условий обучения.     В общеобразовательной подготовке школьников русский язык и литература занимают важное положение, поскольку от уровня владения этими предметами, а особенно русским языком,  зависят успехи в учебе по всем предметам. При этом усвоение во всем богатстве родного языка – непременная предпосылка всестороннего развития личности, в частности, и развития познавательной активности подростка, что, в свою очередь, является компонентом творческого саморазвития школьника. 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Развитие познавательной активности актуально, так как способствует  информационной, коммуникативной компетентностям.</w:t>
      </w:r>
    </w:p>
    <w:p w:rsidR="002A5C5F" w:rsidRPr="00897D38" w:rsidRDefault="005967C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Цель применения практики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Ведущая педагогическая идея </w:t>
      </w:r>
      <w:r w:rsidR="002A5C5F" w:rsidRPr="00897D38">
        <w:rPr>
          <w:rFonts w:ascii="Times New Roman" w:hAnsi="Times New Roman"/>
          <w:color w:val="000000"/>
          <w:sz w:val="28"/>
          <w:szCs w:val="28"/>
        </w:rPr>
        <w:t>практики</w:t>
      </w:r>
      <w:r w:rsidRPr="00897D38">
        <w:rPr>
          <w:rFonts w:ascii="Times New Roman" w:hAnsi="Times New Roman"/>
          <w:color w:val="000000"/>
          <w:sz w:val="28"/>
          <w:szCs w:val="28"/>
        </w:rPr>
        <w:t xml:space="preserve"> заключается в правильной организации внеурочной деятельности по русскому языку и литературе с целью повысить познавательную активность </w:t>
      </w:r>
      <w:proofErr w:type="gramStart"/>
      <w:r w:rsidRPr="00897D38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897D38">
        <w:rPr>
          <w:rFonts w:ascii="Times New Roman" w:hAnsi="Times New Roman"/>
          <w:color w:val="000000"/>
          <w:sz w:val="28"/>
          <w:szCs w:val="28"/>
        </w:rPr>
        <w:t>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67C1">
        <w:rPr>
          <w:rFonts w:ascii="Times New Roman" w:hAnsi="Times New Roman"/>
          <w:color w:val="000000"/>
          <w:sz w:val="28"/>
          <w:szCs w:val="28"/>
        </w:rPr>
        <w:t xml:space="preserve">Диапазон </w:t>
      </w:r>
      <w:r w:rsidR="002A5C5F" w:rsidRPr="005967C1">
        <w:rPr>
          <w:rFonts w:ascii="Times New Roman" w:hAnsi="Times New Roman"/>
          <w:color w:val="000000"/>
          <w:sz w:val="28"/>
          <w:szCs w:val="28"/>
        </w:rPr>
        <w:t>практики</w:t>
      </w:r>
      <w:r w:rsidRPr="00897D38">
        <w:rPr>
          <w:rFonts w:ascii="Times New Roman" w:hAnsi="Times New Roman"/>
          <w:color w:val="000000"/>
          <w:sz w:val="28"/>
          <w:szCs w:val="28"/>
        </w:rPr>
        <w:t xml:space="preserve"> охватывает организацию учебной деятельности по русскому языку и литературе в 5-7 классах и включает систему внеклассных мероприятий по русскому языку и литературе.</w:t>
      </w:r>
    </w:p>
    <w:p w:rsidR="005E2071" w:rsidRPr="00897D38" w:rsidRDefault="005E2071" w:rsidP="00897D3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967C1">
        <w:rPr>
          <w:bCs/>
          <w:color w:val="000000"/>
          <w:sz w:val="28"/>
          <w:szCs w:val="28"/>
        </w:rPr>
        <w:t>Задачами</w:t>
      </w:r>
      <w:r w:rsidRPr="00897D38">
        <w:rPr>
          <w:color w:val="000000"/>
          <w:sz w:val="28"/>
          <w:szCs w:val="28"/>
        </w:rPr>
        <w:t> внеклассной работы по русскому языку и литературе в школе являются:</w:t>
      </w:r>
    </w:p>
    <w:p w:rsidR="005E2071" w:rsidRPr="00897D38" w:rsidRDefault="005E2071" w:rsidP="00897D38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Дальнейшее углубление и развитие интереса учащихся к изучению предмета</w:t>
      </w:r>
    </w:p>
    <w:p w:rsidR="005E2071" w:rsidRPr="00897D38" w:rsidRDefault="005E2071" w:rsidP="00897D38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Развитие и совершенствование психологических качеств личности учеников: любознательности, инициативности, трудолюбия, воли, настойчивости; самостоятельности в получении знаний.</w:t>
      </w:r>
    </w:p>
    <w:p w:rsidR="005E2071" w:rsidRPr="00897D38" w:rsidRDefault="005E2071" w:rsidP="00897D38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Расширение запаса знаний школьников:</w:t>
      </w:r>
    </w:p>
    <w:p w:rsidR="005E2071" w:rsidRPr="00897D38" w:rsidRDefault="005E2071" w:rsidP="00897D3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А) по русскому языку: в области лексики, фразеологии, грамматики, стилистики    русского языка, культуры устной и письменной речи</w:t>
      </w:r>
    </w:p>
    <w:p w:rsidR="005E2071" w:rsidRPr="00897D38" w:rsidRDefault="005E2071" w:rsidP="00897D3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Б) по литературе: в области литературоведения, библиографии, теоретического и фактического материала по изучаемому предмету.</w:t>
      </w:r>
    </w:p>
    <w:p w:rsidR="005E2071" w:rsidRPr="00897D38" w:rsidRDefault="005E2071" w:rsidP="00897D38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Воспитание у слабоуспевающих ребят веры в свои силы, в возможность  преодоления отставания по русскому языку и литературе.</w:t>
      </w:r>
    </w:p>
    <w:p w:rsidR="005E2071" w:rsidRPr="00897D38" w:rsidRDefault="005E2071" w:rsidP="00897D38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Выявление особо одарённы</w:t>
      </w:r>
      <w:r w:rsidR="00EF3B7A">
        <w:rPr>
          <w:color w:val="000000"/>
          <w:sz w:val="28"/>
          <w:szCs w:val="28"/>
        </w:rPr>
        <w:t>х детей и развитие их творческих</w:t>
      </w:r>
      <w:r w:rsidRPr="00897D38">
        <w:rPr>
          <w:color w:val="000000"/>
          <w:sz w:val="28"/>
          <w:szCs w:val="28"/>
        </w:rPr>
        <w:t xml:space="preserve"> индивидуальных способностей.</w:t>
      </w:r>
    </w:p>
    <w:p w:rsidR="005E2071" w:rsidRPr="00897D38" w:rsidRDefault="005E2071" w:rsidP="00897D38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7D38">
        <w:rPr>
          <w:color w:val="000000"/>
          <w:sz w:val="28"/>
          <w:szCs w:val="28"/>
        </w:rPr>
        <w:t>Воспитание у школьников чувства ответственности за общее дело, переживания за успех совместного мероприятия.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7D38">
        <w:rPr>
          <w:rFonts w:ascii="Times New Roman" w:hAnsi="Times New Roman"/>
          <w:b/>
          <w:color w:val="000000"/>
          <w:sz w:val="28"/>
          <w:szCs w:val="28"/>
        </w:rPr>
        <w:t>В своей работе использ</w:t>
      </w:r>
      <w:r w:rsidR="00D74D26">
        <w:rPr>
          <w:rFonts w:ascii="Times New Roman" w:hAnsi="Times New Roman"/>
          <w:b/>
          <w:color w:val="000000"/>
          <w:sz w:val="28"/>
          <w:szCs w:val="28"/>
        </w:rPr>
        <w:t>уем</w:t>
      </w:r>
      <w:r w:rsidRPr="00897D38">
        <w:rPr>
          <w:rFonts w:ascii="Times New Roman" w:hAnsi="Times New Roman"/>
          <w:b/>
          <w:color w:val="000000"/>
          <w:sz w:val="28"/>
          <w:szCs w:val="28"/>
        </w:rPr>
        <w:t xml:space="preserve"> следующие формы внеурочной деятельности: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Участие в творческих конкурсах, таких как Всероссийский конкурс сочинений, конкурс сочинений «Без срока давности», «Ненецкий автономный округ. Слово. Рисунок. Фото». Участие в этих конкурсах </w:t>
      </w:r>
      <w:r w:rsidRPr="00897D38">
        <w:rPr>
          <w:rFonts w:ascii="Times New Roman" w:hAnsi="Times New Roman"/>
          <w:color w:val="000000"/>
          <w:sz w:val="28"/>
          <w:szCs w:val="28"/>
        </w:rPr>
        <w:lastRenderedPageBreak/>
        <w:t>позволяет детям отточить своё мастерство владения словом. При этом можно наблюдать, как повышается уровень сочинений детей, участвующих в этих конкурсах постоянно.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Ребята принимают участие в конкурсах чтецов, таких как «Зеркало души», «Живая классика». Данные конкурсы позволяют ученикам вырабатывать в себе такие качеств, как уверенность в себе, настойчивость.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Ученики автора данного опыта участвуют во всероссийской олимпиаде школьников по русскому языку и литературе. И если в 2018-19 учебном году была одна участница школьного этапа по литературе, 2-по русскому языку, то в 2020-21 году участников по русскому языку в этом классе стало гораздо больше, а участие</w:t>
      </w:r>
      <w:r w:rsidR="00EF3B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97D38">
        <w:rPr>
          <w:rFonts w:ascii="Times New Roman" w:hAnsi="Times New Roman"/>
          <w:color w:val="000000"/>
          <w:sz w:val="28"/>
          <w:szCs w:val="28"/>
        </w:rPr>
        <w:t>-</w:t>
      </w:r>
      <w:r w:rsidR="00EF3B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97D38">
        <w:rPr>
          <w:rFonts w:ascii="Times New Roman" w:hAnsi="Times New Roman"/>
          <w:color w:val="000000"/>
          <w:sz w:val="28"/>
          <w:szCs w:val="28"/>
        </w:rPr>
        <w:t>результативнее. 2 призёра школьного этапа.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Принимают участие и в конкурсе исследовательских работ «Ломоносовский турнир». </w:t>
      </w:r>
      <w:proofErr w:type="gramStart"/>
      <w:r w:rsidRPr="00897D38">
        <w:rPr>
          <w:rFonts w:ascii="Times New Roman" w:hAnsi="Times New Roman"/>
          <w:color w:val="000000"/>
          <w:sz w:val="28"/>
          <w:szCs w:val="28"/>
        </w:rPr>
        <w:t>В 2018-19 учебном году только участвовали, в 2019-20</w:t>
      </w:r>
      <w:r w:rsidR="00864F22" w:rsidRPr="00897D38">
        <w:rPr>
          <w:rFonts w:ascii="Times New Roman" w:hAnsi="Times New Roman"/>
          <w:color w:val="000000"/>
          <w:sz w:val="28"/>
          <w:szCs w:val="28"/>
        </w:rPr>
        <w:t>, 2020</w:t>
      </w:r>
      <w:r w:rsidRPr="00897D38">
        <w:rPr>
          <w:rFonts w:ascii="Times New Roman" w:hAnsi="Times New Roman"/>
          <w:color w:val="000000"/>
          <w:sz w:val="28"/>
          <w:szCs w:val="28"/>
        </w:rPr>
        <w:t>-</w:t>
      </w:r>
      <w:r w:rsidR="00864F22" w:rsidRPr="00897D38">
        <w:rPr>
          <w:rFonts w:ascii="Times New Roman" w:hAnsi="Times New Roman"/>
          <w:color w:val="000000"/>
          <w:sz w:val="28"/>
          <w:szCs w:val="28"/>
        </w:rPr>
        <w:t>21 учебных годах</w:t>
      </w:r>
      <w:r w:rsidRPr="00897D38">
        <w:rPr>
          <w:rFonts w:ascii="Times New Roman" w:hAnsi="Times New Roman"/>
          <w:color w:val="000000"/>
          <w:sz w:val="28"/>
          <w:szCs w:val="28"/>
        </w:rPr>
        <w:t xml:space="preserve"> одна ученица стала призёром регионального и межрегионального этапов. </w:t>
      </w:r>
      <w:proofErr w:type="gramEnd"/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Также ученики Хабаровой А.Ф. принимают участие во всевозможных заочных олимпиадах, таких как конкурс «Старт», олимпиадах на базе платформы «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Инфоурок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Интолимп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Знанио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Компеду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Олимпус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>». Принимают участие в мероприятии на платформе Яндекс «Культурный марафон».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Регулярно проводятся экскурсии в центральную библиотеку им. А.И.</w:t>
      </w:r>
      <w:r w:rsidR="00EF3B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Пичкова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>, в выставочный зал.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Принимали участие в окружной акции «Гоголь-учитель жизни» в 2019 году. 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Ежегодно ребята принимают участие в игре "Русский медвежонок"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Внеурочная деятельность даёт возможность расширить межпредметные связи. Так, например, в рамках проведения Дня космонавтики был проведён классный час "Космос глазами российских поэтов"</w:t>
      </w:r>
      <w:r w:rsidR="00EF3B7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97D38">
        <w:rPr>
          <w:rFonts w:ascii="Times New Roman" w:hAnsi="Times New Roman"/>
          <w:color w:val="000000"/>
          <w:sz w:val="28"/>
          <w:szCs w:val="28"/>
        </w:rPr>
        <w:t xml:space="preserve"> Во время проведения дан</w:t>
      </w:r>
      <w:r w:rsidR="00EF3B7A">
        <w:rPr>
          <w:rFonts w:ascii="Times New Roman" w:hAnsi="Times New Roman"/>
          <w:color w:val="000000"/>
          <w:sz w:val="28"/>
          <w:szCs w:val="28"/>
        </w:rPr>
        <w:t>ного мероприятия дети повторили</w:t>
      </w:r>
      <w:r w:rsidRPr="00897D38">
        <w:rPr>
          <w:rFonts w:ascii="Times New Roman" w:hAnsi="Times New Roman"/>
          <w:color w:val="000000"/>
          <w:sz w:val="28"/>
          <w:szCs w:val="28"/>
        </w:rPr>
        <w:t>, а что-то и  узнали  нового по такому предмету как астрономия.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lastRenderedPageBreak/>
        <w:t>Проводили конкурс скороговорок.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 В рамках празднования дня родного языка была проведена викторина "Знатоки русского языка". Был проведён классный час, посвящённый творчеству поэтов и писателе</w:t>
      </w:r>
      <w:r w:rsidR="00EF3B7A">
        <w:rPr>
          <w:rFonts w:ascii="Times New Roman" w:hAnsi="Times New Roman"/>
          <w:color w:val="000000"/>
          <w:sz w:val="28"/>
          <w:szCs w:val="28"/>
        </w:rPr>
        <w:t>й</w:t>
      </w:r>
      <w:r w:rsidRPr="00897D38">
        <w:rPr>
          <w:rFonts w:ascii="Times New Roman" w:hAnsi="Times New Roman"/>
          <w:color w:val="000000"/>
          <w:sz w:val="28"/>
          <w:szCs w:val="28"/>
        </w:rPr>
        <w:t xml:space="preserve"> ненецкого края. Во время этого мероприятия ребята слушали отрывки из прозаических и поэтических произведений авторов нашего округа. Познакомились с историей создания ЛИТО «Заполярье». Посмотрели репродукции картин местных художников. Мероприятие получило хороший отклик. Кого-то из них, например, Юлю 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Варницыну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65A41">
        <w:rPr>
          <w:rFonts w:ascii="Times New Roman" w:hAnsi="Times New Roman"/>
          <w:color w:val="000000"/>
          <w:sz w:val="28"/>
          <w:szCs w:val="28"/>
        </w:rPr>
        <w:t>мотив</w:t>
      </w:r>
      <w:bookmarkStart w:id="0" w:name="_GoBack"/>
      <w:bookmarkEnd w:id="0"/>
      <w:r w:rsidR="00765A41">
        <w:rPr>
          <w:rFonts w:ascii="Times New Roman" w:hAnsi="Times New Roman"/>
          <w:color w:val="000000"/>
          <w:sz w:val="28"/>
          <w:szCs w:val="28"/>
        </w:rPr>
        <w:t>ировало</w:t>
      </w:r>
      <w:r w:rsidRPr="00897D38">
        <w:rPr>
          <w:rFonts w:ascii="Times New Roman" w:hAnsi="Times New Roman"/>
          <w:color w:val="000000"/>
          <w:sz w:val="28"/>
          <w:szCs w:val="28"/>
        </w:rPr>
        <w:t xml:space="preserve"> на творчество. Она уже написала несколько сказок, сама проиллюстрировала их. 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В условиях ограничений, когда ученики должны находиться в одном классе, назрела необходимость чем-то занять детей на переменах. В этом отлично помогают всевозможные лингвистические игры.  Например, "Чудесные превращения слов", когда  одно слово нужно превратить в другое. Лису в луну, например.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Педагог задает шутливые лингвистические вопросы: Как с помощью одних личных местоимений можно нарвать чистые </w:t>
      </w:r>
      <w:proofErr w:type="gramStart"/>
      <w:r w:rsidRPr="00897D38">
        <w:rPr>
          <w:rFonts w:ascii="Times New Roman" w:hAnsi="Times New Roman"/>
          <w:color w:val="000000"/>
          <w:sz w:val="28"/>
          <w:szCs w:val="28"/>
        </w:rPr>
        <w:t>фрукты</w:t>
      </w:r>
      <w:proofErr w:type="gramEnd"/>
      <w:r w:rsidRPr="00897D38">
        <w:rPr>
          <w:rFonts w:ascii="Times New Roman" w:hAnsi="Times New Roman"/>
          <w:color w:val="000000"/>
          <w:sz w:val="28"/>
          <w:szCs w:val="28"/>
        </w:rPr>
        <w:t>?; Какой остров говорит про себя, что его можно носить под рубашкой? и т.д.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Дети разгадывают анаграммы, пишут </w:t>
      </w:r>
      <w:proofErr w:type="spellStart"/>
      <w:r w:rsidRPr="00897D38">
        <w:rPr>
          <w:rFonts w:ascii="Times New Roman" w:hAnsi="Times New Roman"/>
          <w:color w:val="000000"/>
          <w:sz w:val="28"/>
          <w:szCs w:val="28"/>
        </w:rPr>
        <w:t>монофоны</w:t>
      </w:r>
      <w:proofErr w:type="spellEnd"/>
      <w:r w:rsidRPr="00897D3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Также ученикам предлагается самим изготовить наглядный материал по русскому языку и литературе. Например, памятку по определению членов предложения, стихотворного размера. Данная работа позволяет учащимся  повторить и систематизировать знания по той или иной теме. А свобода в выборе оформления этих памяток позволяет раскрыть их творческий потенциал.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>По литературе ученики составляют кроссворды, викторины, разгадывать которые предстоит их же одноклассникам.</w:t>
      </w:r>
    </w:p>
    <w:p w:rsidR="005E2071" w:rsidRPr="00897D38" w:rsidRDefault="005E2071" w:rsidP="00897D38">
      <w:pPr>
        <w:tabs>
          <w:tab w:val="left" w:pos="781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7D38">
        <w:rPr>
          <w:rFonts w:ascii="Times New Roman" w:hAnsi="Times New Roman"/>
          <w:color w:val="000000"/>
          <w:sz w:val="28"/>
          <w:szCs w:val="28"/>
        </w:rPr>
        <w:t xml:space="preserve">Всё это способствует тому, что учащиеся с большим интересом изучают русский язык и литературу, развивают свои творческие способности, узнают предмет с иной стороны. Ребята, которые регулярно и продуктивно </w:t>
      </w:r>
      <w:r w:rsidRPr="00897D38">
        <w:rPr>
          <w:rFonts w:ascii="Times New Roman" w:hAnsi="Times New Roman"/>
          <w:color w:val="000000"/>
          <w:sz w:val="28"/>
          <w:szCs w:val="28"/>
        </w:rPr>
        <w:lastRenderedPageBreak/>
        <w:t xml:space="preserve">участвуют в предложенных мероприятиях, как правило, имеют хорошие результаты по русскому языку и литературе. Реализуемые в ходе педагогического исследования задачи послужили средством для достижения главной цели: формирование познавательного интереса обучающихся и повышение качества знаний. </w:t>
      </w:r>
    </w:p>
    <w:p w:rsidR="00B17AF2" w:rsidRPr="00897D38" w:rsidRDefault="00D74D26" w:rsidP="00897D38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B17AF2" w:rsidRPr="00897D38">
        <w:rPr>
          <w:rFonts w:ascii="Times New Roman" w:hAnsi="Times New Roman"/>
          <w:sz w:val="28"/>
          <w:szCs w:val="28"/>
        </w:rPr>
        <w:t>Сведения о внедрении и тиражировании практики:</w:t>
      </w:r>
    </w:p>
    <w:p w:rsidR="00D74D26" w:rsidRDefault="00D74D26" w:rsidP="00D74D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17AF2" w:rsidRPr="00D74D26">
        <w:rPr>
          <w:rFonts w:ascii="Times New Roman" w:hAnsi="Times New Roman"/>
          <w:sz w:val="28"/>
          <w:szCs w:val="28"/>
        </w:rPr>
        <w:t xml:space="preserve">наличие описания практики в </w:t>
      </w:r>
      <w:proofErr w:type="gramStart"/>
      <w:r w:rsidR="00B17AF2" w:rsidRPr="00D74D26">
        <w:rPr>
          <w:rFonts w:ascii="Times New Roman" w:hAnsi="Times New Roman"/>
          <w:sz w:val="28"/>
          <w:szCs w:val="28"/>
        </w:rPr>
        <w:t>Интернет-источниках</w:t>
      </w:r>
      <w:proofErr w:type="gramEnd"/>
      <w:r w:rsidR="00EF3B7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D74D26">
          <w:rPr>
            <w:rStyle w:val="a7"/>
            <w:rFonts w:ascii="Times New Roman" w:hAnsi="Times New Roman"/>
            <w:color w:val="auto"/>
            <w:sz w:val="28"/>
            <w:szCs w:val="28"/>
          </w:rPr>
          <w:t>https://infourok.ru/user/habarova-anastasiya-fyodorovna</w:t>
        </w:r>
      </w:hyperlink>
      <w:r w:rsidRPr="00D74D26">
        <w:rPr>
          <w:rFonts w:ascii="Times New Roman" w:hAnsi="Times New Roman"/>
          <w:sz w:val="28"/>
          <w:szCs w:val="28"/>
        </w:rPr>
        <w:t>;</w:t>
      </w:r>
    </w:p>
    <w:p w:rsidR="00B17AF2" w:rsidRPr="00D74D26" w:rsidRDefault="00B17AF2" w:rsidP="00D74D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4D26">
        <w:rPr>
          <w:rFonts w:ascii="Times New Roman" w:hAnsi="Times New Roman"/>
          <w:sz w:val="28"/>
          <w:szCs w:val="28"/>
        </w:rPr>
        <w:t xml:space="preserve">наличие описания практики в муниципальном /региональном/ </w:t>
      </w:r>
      <w:r w:rsidR="00864F22" w:rsidRPr="00D74D26">
        <w:rPr>
          <w:rFonts w:ascii="Times New Roman" w:hAnsi="Times New Roman"/>
          <w:sz w:val="28"/>
          <w:szCs w:val="28"/>
        </w:rPr>
        <w:t xml:space="preserve"> Публикация на сайте ГБУ НАО "Ненецкий региональный центр развития образования"</w:t>
      </w:r>
      <w:proofErr w:type="gramEnd"/>
    </w:p>
    <w:p w:rsidR="00864F22" w:rsidRPr="00897D38" w:rsidRDefault="00D74D26" w:rsidP="00897D38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DF3679" w:rsidRPr="00897D38">
        <w:rPr>
          <w:rFonts w:ascii="Times New Roman" w:hAnsi="Times New Roman"/>
          <w:sz w:val="28"/>
          <w:szCs w:val="28"/>
        </w:rPr>
        <w:t>.</w:t>
      </w:r>
      <w:r w:rsidR="00B17AF2" w:rsidRPr="00897D38">
        <w:rPr>
          <w:rFonts w:ascii="Times New Roman" w:hAnsi="Times New Roman"/>
          <w:sz w:val="28"/>
          <w:szCs w:val="28"/>
        </w:rPr>
        <w:t xml:space="preserve"> Наличие информации об опыте реализации методики/практики в открытом доступе: </w:t>
      </w:r>
      <w:r w:rsidR="00864F22" w:rsidRPr="00897D38">
        <w:rPr>
          <w:rFonts w:ascii="Times New Roman" w:hAnsi="Times New Roman"/>
          <w:sz w:val="28"/>
          <w:szCs w:val="28"/>
        </w:rPr>
        <w:t>https://infourok.ru/user/habarova-anastasiya-fyodorovna</w:t>
      </w:r>
    </w:p>
    <w:p w:rsidR="00B17AF2" w:rsidRPr="00897D38" w:rsidRDefault="00B17AF2" w:rsidP="00897D38">
      <w:pPr>
        <w:pStyle w:val="a3"/>
        <w:spacing w:line="360" w:lineRule="auto"/>
        <w:ind w:left="1080"/>
        <w:jc w:val="both"/>
        <w:rPr>
          <w:rFonts w:ascii="Times New Roman" w:hAnsi="Times New Roman"/>
          <w:i/>
          <w:sz w:val="28"/>
          <w:szCs w:val="28"/>
        </w:rPr>
      </w:pPr>
    </w:p>
    <w:sectPr w:rsidR="00B17AF2" w:rsidRPr="00897D38" w:rsidSect="0087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5EE"/>
    <w:multiLevelType w:val="hybridMultilevel"/>
    <w:tmpl w:val="02CC8E9C"/>
    <w:lvl w:ilvl="0" w:tplc="F75C30E8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F02F8B"/>
    <w:multiLevelType w:val="hybridMultilevel"/>
    <w:tmpl w:val="58B471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90636B"/>
    <w:multiLevelType w:val="multilevel"/>
    <w:tmpl w:val="79F2B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6454A"/>
    <w:multiLevelType w:val="hybridMultilevel"/>
    <w:tmpl w:val="BB6212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BF1586"/>
    <w:multiLevelType w:val="hybridMultilevel"/>
    <w:tmpl w:val="440873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031FE2"/>
    <w:multiLevelType w:val="hybridMultilevel"/>
    <w:tmpl w:val="B0461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1D42E1"/>
    <w:multiLevelType w:val="hybridMultilevel"/>
    <w:tmpl w:val="F0B62A12"/>
    <w:lvl w:ilvl="0" w:tplc="8252034C">
      <w:start w:val="1"/>
      <w:numFmt w:val="decimal"/>
      <w:lvlText w:val="%1."/>
      <w:lvlJc w:val="left"/>
      <w:pPr>
        <w:ind w:left="1" w:firstLine="709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9731624"/>
    <w:multiLevelType w:val="multilevel"/>
    <w:tmpl w:val="21309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76278"/>
    <w:multiLevelType w:val="multilevel"/>
    <w:tmpl w:val="A3BA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A3835"/>
    <w:multiLevelType w:val="hybridMultilevel"/>
    <w:tmpl w:val="099E5C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870B99"/>
    <w:multiLevelType w:val="hybridMultilevel"/>
    <w:tmpl w:val="4AD2A8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863F80"/>
    <w:multiLevelType w:val="hybridMultilevel"/>
    <w:tmpl w:val="EE62A7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D0F562E"/>
    <w:multiLevelType w:val="hybridMultilevel"/>
    <w:tmpl w:val="B81E08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07F3F28"/>
    <w:multiLevelType w:val="hybridMultilevel"/>
    <w:tmpl w:val="6824BE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2C97608"/>
    <w:multiLevelType w:val="hybridMultilevel"/>
    <w:tmpl w:val="A746B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B7529E0"/>
    <w:multiLevelType w:val="hybridMultilevel"/>
    <w:tmpl w:val="5DC85E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43FF414B"/>
    <w:multiLevelType w:val="hybridMultilevel"/>
    <w:tmpl w:val="5C1C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3027A"/>
    <w:multiLevelType w:val="multilevel"/>
    <w:tmpl w:val="86448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277996"/>
    <w:multiLevelType w:val="hybridMultilevel"/>
    <w:tmpl w:val="8AE8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E5659"/>
    <w:multiLevelType w:val="hybridMultilevel"/>
    <w:tmpl w:val="034832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A1415DF"/>
    <w:multiLevelType w:val="hybridMultilevel"/>
    <w:tmpl w:val="92C0513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4C61761F"/>
    <w:multiLevelType w:val="hybridMultilevel"/>
    <w:tmpl w:val="AC4C9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18F2852"/>
    <w:multiLevelType w:val="hybridMultilevel"/>
    <w:tmpl w:val="90D4A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7F26C5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4425FE"/>
    <w:multiLevelType w:val="hybridMultilevel"/>
    <w:tmpl w:val="6090E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B81794"/>
    <w:multiLevelType w:val="hybridMultilevel"/>
    <w:tmpl w:val="8E246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AEE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485147"/>
    <w:multiLevelType w:val="hybridMultilevel"/>
    <w:tmpl w:val="A256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41510"/>
    <w:multiLevelType w:val="hybridMultilevel"/>
    <w:tmpl w:val="7044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DE76C6"/>
    <w:multiLevelType w:val="hybridMultilevel"/>
    <w:tmpl w:val="A150EA2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FBB1096"/>
    <w:multiLevelType w:val="hybridMultilevel"/>
    <w:tmpl w:val="1A72C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5"/>
  </w:num>
  <w:num w:numId="4">
    <w:abstractNumId w:val="21"/>
  </w:num>
  <w:num w:numId="5">
    <w:abstractNumId w:val="29"/>
  </w:num>
  <w:num w:numId="6">
    <w:abstractNumId w:val="19"/>
  </w:num>
  <w:num w:numId="7">
    <w:abstractNumId w:val="6"/>
  </w:num>
  <w:num w:numId="8">
    <w:abstractNumId w:val="0"/>
  </w:num>
  <w:num w:numId="9">
    <w:abstractNumId w:val="27"/>
  </w:num>
  <w:num w:numId="10">
    <w:abstractNumId w:val="18"/>
  </w:num>
  <w:num w:numId="11">
    <w:abstractNumId w:val="22"/>
  </w:num>
  <w:num w:numId="12">
    <w:abstractNumId w:val="16"/>
  </w:num>
  <w:num w:numId="13">
    <w:abstractNumId w:val="28"/>
  </w:num>
  <w:num w:numId="14">
    <w:abstractNumId w:val="30"/>
  </w:num>
  <w:num w:numId="15">
    <w:abstractNumId w:val="12"/>
  </w:num>
  <w:num w:numId="16">
    <w:abstractNumId w:val="10"/>
  </w:num>
  <w:num w:numId="17">
    <w:abstractNumId w:val="1"/>
  </w:num>
  <w:num w:numId="18">
    <w:abstractNumId w:val="14"/>
  </w:num>
  <w:num w:numId="19">
    <w:abstractNumId w:val="11"/>
  </w:num>
  <w:num w:numId="20">
    <w:abstractNumId w:val="9"/>
  </w:num>
  <w:num w:numId="21">
    <w:abstractNumId w:val="3"/>
  </w:num>
  <w:num w:numId="22">
    <w:abstractNumId w:val="13"/>
  </w:num>
  <w:num w:numId="23">
    <w:abstractNumId w:val="15"/>
  </w:num>
  <w:num w:numId="24">
    <w:abstractNumId w:val="17"/>
  </w:num>
  <w:num w:numId="25">
    <w:abstractNumId w:val="24"/>
  </w:num>
  <w:num w:numId="26">
    <w:abstractNumId w:val="25"/>
  </w:num>
  <w:num w:numId="27">
    <w:abstractNumId w:val="2"/>
  </w:num>
  <w:num w:numId="28">
    <w:abstractNumId w:val="7"/>
  </w:num>
  <w:num w:numId="29">
    <w:abstractNumId w:val="8"/>
  </w:num>
  <w:num w:numId="30">
    <w:abstractNumId w:val="26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655"/>
    <w:rsid w:val="0002241A"/>
    <w:rsid w:val="00070B76"/>
    <w:rsid w:val="000C32EB"/>
    <w:rsid w:val="00182C3A"/>
    <w:rsid w:val="001B7110"/>
    <w:rsid w:val="002554AE"/>
    <w:rsid w:val="002A5C5F"/>
    <w:rsid w:val="002A76A7"/>
    <w:rsid w:val="00317D68"/>
    <w:rsid w:val="003400EE"/>
    <w:rsid w:val="00374E82"/>
    <w:rsid w:val="00397F14"/>
    <w:rsid w:val="003A406D"/>
    <w:rsid w:val="003B6FA6"/>
    <w:rsid w:val="003C453E"/>
    <w:rsid w:val="003C7273"/>
    <w:rsid w:val="003C7512"/>
    <w:rsid w:val="0042180A"/>
    <w:rsid w:val="00442D21"/>
    <w:rsid w:val="00460C0F"/>
    <w:rsid w:val="00471DFE"/>
    <w:rsid w:val="004E135D"/>
    <w:rsid w:val="00564640"/>
    <w:rsid w:val="005967C1"/>
    <w:rsid w:val="005E2071"/>
    <w:rsid w:val="00610B6C"/>
    <w:rsid w:val="00673179"/>
    <w:rsid w:val="006A59B9"/>
    <w:rsid w:val="006C4C28"/>
    <w:rsid w:val="007041C2"/>
    <w:rsid w:val="00724C0F"/>
    <w:rsid w:val="007325C1"/>
    <w:rsid w:val="00765A41"/>
    <w:rsid w:val="00780462"/>
    <w:rsid w:val="00783E8A"/>
    <w:rsid w:val="007B3535"/>
    <w:rsid w:val="008043A9"/>
    <w:rsid w:val="00831FE7"/>
    <w:rsid w:val="00857CFC"/>
    <w:rsid w:val="00864F22"/>
    <w:rsid w:val="008729D3"/>
    <w:rsid w:val="00897D38"/>
    <w:rsid w:val="009145B3"/>
    <w:rsid w:val="0094572D"/>
    <w:rsid w:val="009854E0"/>
    <w:rsid w:val="00996011"/>
    <w:rsid w:val="009A21AC"/>
    <w:rsid w:val="00A01638"/>
    <w:rsid w:val="00A92352"/>
    <w:rsid w:val="00AB7511"/>
    <w:rsid w:val="00B17AF2"/>
    <w:rsid w:val="00B6023C"/>
    <w:rsid w:val="00BB17F3"/>
    <w:rsid w:val="00BB5B61"/>
    <w:rsid w:val="00BE6039"/>
    <w:rsid w:val="00C7775C"/>
    <w:rsid w:val="00CB3655"/>
    <w:rsid w:val="00CC215F"/>
    <w:rsid w:val="00CF747B"/>
    <w:rsid w:val="00D74D26"/>
    <w:rsid w:val="00DD675D"/>
    <w:rsid w:val="00DF3679"/>
    <w:rsid w:val="00E2531F"/>
    <w:rsid w:val="00E45704"/>
    <w:rsid w:val="00EE1173"/>
    <w:rsid w:val="00EF3B7A"/>
    <w:rsid w:val="00F43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D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022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locked/>
    <w:rsid w:val="00022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655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2241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02241A"/>
    <w:rPr>
      <w:rFonts w:ascii="Times New Roman" w:eastAsia="Times New Roman" w:hAnsi="Times New Roman"/>
      <w:b/>
      <w:bCs/>
      <w:sz w:val="27"/>
      <w:szCs w:val="27"/>
    </w:rPr>
  </w:style>
  <w:style w:type="character" w:styleId="a4">
    <w:name w:val="Strong"/>
    <w:uiPriority w:val="22"/>
    <w:qFormat/>
    <w:locked/>
    <w:rsid w:val="0002241A"/>
    <w:rPr>
      <w:b/>
      <w:bCs/>
    </w:rPr>
  </w:style>
  <w:style w:type="paragraph" w:styleId="a5">
    <w:name w:val="Normal (Web)"/>
    <w:basedOn w:val="a"/>
    <w:link w:val="a6"/>
    <w:unhideWhenUsed/>
    <w:rsid w:val="000224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02241A"/>
    <w:rPr>
      <w:color w:val="0000FF"/>
      <w:u w:val="single"/>
    </w:rPr>
  </w:style>
  <w:style w:type="character" w:customStyle="1" w:styleId="a6">
    <w:name w:val="Обычный (веб) Знак"/>
    <w:link w:val="a5"/>
    <w:rsid w:val="005E207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user/habarova-anastasiya-fyodoro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7sbjacfebyblk2cj1abkgb2b0e.xn--p1ai/id33236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905</Words>
  <Characters>6537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5</cp:revision>
  <cp:lastPrinted>2021-09-14T08:13:00Z</cp:lastPrinted>
  <dcterms:created xsi:type="dcterms:W3CDTF">2021-11-07T20:38:00Z</dcterms:created>
  <dcterms:modified xsi:type="dcterms:W3CDTF">2023-02-03T09:30:00Z</dcterms:modified>
</cp:coreProperties>
</file>