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Анализ  </w:t>
      </w:r>
    </w:p>
    <w:p w:rsidR="00D6472C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выполнения  Всероссийской</w:t>
      </w:r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проверочной работы (ВПР)  </w:t>
      </w: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обществознанию в 6-</w:t>
      </w: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  </w:t>
      </w:r>
      <w:proofErr w:type="spellStart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</w:t>
      </w:r>
      <w:proofErr w:type="spellEnd"/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образовательных организациях Ненецкого автономного округа</w:t>
      </w:r>
    </w:p>
    <w:p w:rsidR="00251CD1" w:rsidRPr="00D6472C" w:rsidRDefault="00251CD1" w:rsidP="00251CD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( 15</w:t>
      </w:r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марта – 21 мая 2021 )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72C" w:rsidRPr="00D6472C" w:rsidRDefault="00D6472C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72C" w:rsidRPr="00D6472C" w:rsidRDefault="00D6472C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72C" w:rsidRPr="00D6472C" w:rsidRDefault="00D6472C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472C" w:rsidRPr="00D6472C" w:rsidRDefault="00D6472C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Всероссийская проверочная работа по обществознанию в 6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кл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. была проведена в соответствии с приказом Федеральной службы по надзору в сфере образования и науки от 11.02.2021 №119 «О проведении Федеральной службы по надзору в сфере образования  и науки мониторинга качества подготовки обучающихся  общеобразовательных организаций  в форме  всероссийских проверочных работ в 2021 году», распоряжением  Департамента образования, культуры  и спорта Ненецкого автономного округа от 15 февраля 2021 № 113-р «О проведении Всероссийских проверочных работ  в организациях Ненецкого автономного округа в 2021 году».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Общая </w:t>
      </w: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характеристика  ВПР</w:t>
      </w:r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Образцы и описание проверочных работ  были  опубликованы на </w:t>
      </w:r>
      <w:hyperlink r:id="rId5" w:tgtFrame="_blank" w:history="1">
        <w:r w:rsidRPr="00D6472C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официальном сайте ВПР 2021 - ФИОКО</w:t>
        </w:r>
      </w:hyperlink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.  В описание  контрольно- измерительных материалов для проведения в 2021 году</w:t>
      </w:r>
      <w:r w:rsidRPr="00D6472C"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  <w:t xml:space="preserve"> 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проверочной работы по обществознанию включены следующие элементы: назначение ВПР, документы, определяющие содержание проверочной работы, подходы  к  отбору  содержания, разработке структуры варианта проверочной работы, структура варианта, кодификаторы проверяемых элементов содержания  и требований к уровню подготовки, типы заданий, сценарии выполнения заданий, распределение заданий по уровню сложности, система оценивания.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Назначение   ВПР по обществознанию: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 оценить уровень общеобразовательной подготовки обучающихся 6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кл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осуществить диагностику достижения предметных и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метапредметных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результатов обучения, в том числе овладение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межпредметными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Всероссийские проверочные работы основаны на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системно-  </w:t>
      </w:r>
      <w:proofErr w:type="spell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деятельностном</w:t>
      </w:r>
      <w:proofErr w:type="spell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</w:t>
      </w:r>
      <w:proofErr w:type="spell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компетентностном</w:t>
      </w:r>
      <w:proofErr w:type="spell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 уровневом подходах.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Предусмотрена оценка </w:t>
      </w:r>
      <w:proofErr w:type="spell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сформированности</w:t>
      </w:r>
      <w:proofErr w:type="spell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следующих УУД: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Регулятивные универсальные учебные действия: целеполагание, планирование, контроль и коррекция,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саморегуляция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Общеучебные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универсальные учебные действия: поиск и выделение необходимой информации; преобразование информации из одной формы в другую; структурирование знаний; выбор наиболее эффективных способов решения задач в зависимости от конкретных условий; рефлексия способов и условий действия; контроль и оценка процесса и результатов деятельности; смысловое чтение как осмысление цели чтения и выбор вида чтения в зависимости от цели; определение основной и второстепенной информации; моделирование, преобразование модели.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Логические универсальные действия: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причинно-следственных связей; построение логической цепи рассуждений; доказательство.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-  Коммуникативные универсальные учебные действия: умение с достаточной полнотой и точностью выражать свои мысли в соответствии с задачами и условиями коммуникации, осознанное и произвольное построение речевого высказывания в письменной форме;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КИМ направлены на выявление следующих личностных результатов (личностных УУД) освоения основной образовательной программы: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− воспитание российской гражданской идентичности: патриотизма, уважения к Отечеству; усвоение гуманистических, демократических и традиционных ценностей многонационального российского общества;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− освоение социальных норм, ролей и форм социальной жизни в группах и сообществах в пределах возрастных компетенций;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−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− осознание значения семьи в жизни человека и общества, принятие ценности семейной жизни. Посредством диагностики у школьников выявляются: понимание основных принципов жизни общества; опыт применения полученных знаний и умений для решения типичных задач в области социальных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отношений,   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адекватных возрасту обучающихся; освоение приемов работы с социально значимой информацией; развитие способностей делать необходимые выводы и давать обоснованные оценки социальным событиям и процессам, развитие социального кругозора.  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состояла из 8 заданий, из которых 2 задания предполагали краткий ответ в виде комбинации цифр, 6 заданий- развернутый ответ.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Задания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 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Проверяемые элементы содержания:  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 и общество 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Сфера духовной культуры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Экономика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YS Text" w:hAnsi="YS Text"/>
          <w:color w:val="000000" w:themeColor="text1"/>
          <w:sz w:val="23"/>
          <w:szCs w:val="23"/>
          <w:shd w:val="clear" w:color="auto" w:fill="FFFFFF"/>
        </w:rPr>
        <w:t>Социальная сфера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YS Text" w:hAnsi="YS Text"/>
          <w:color w:val="000000" w:themeColor="text1"/>
          <w:sz w:val="23"/>
          <w:szCs w:val="23"/>
          <w:shd w:val="clear" w:color="auto" w:fill="FFFFFF"/>
        </w:rPr>
        <w:t>Сфера политики и социального управления</w:t>
      </w:r>
    </w:p>
    <w:p w:rsidR="00251CD1" w:rsidRPr="00D6472C" w:rsidRDefault="00251CD1" w:rsidP="00251CD1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YS Text" w:hAnsi="YS Text"/>
          <w:color w:val="000000" w:themeColor="text1"/>
          <w:sz w:val="23"/>
          <w:szCs w:val="23"/>
          <w:shd w:val="clear" w:color="auto" w:fill="FFFFFF"/>
        </w:rPr>
        <w:t>Право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Оценивание заданий: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Задания 2 и 4 оцениваются 1 баллом. Задание считается выполненным верно, если ответ записан в той форме, которая указана в инструкции по выполнению задания. Выполнение каждого из заданий 1, 3, 5, 6–8 оценивается в зависимости от полноты и правильности ответа в соответствии с критериями оценивания. Полный правильный ответ на задание 6 оценивается 2 баллами; заданий 5 и 7 – 3 баллами; заданий 1 и 3 – 4 баллами, задание 8 – 5 баллами.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Отметка по 5- балльной шкале: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0-8 баллов- «2»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9-14 баллов – «3»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15-19 баллов – «4»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20-23 балла – «5».</w:t>
      </w:r>
    </w:p>
    <w:p w:rsidR="00251CD1" w:rsidRPr="00D6472C" w:rsidRDefault="00251CD1" w:rsidP="00251CD1">
      <w:pPr>
        <w:spacing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выполнение ВПР отводилось 45 минут. </w:t>
      </w:r>
    </w:p>
    <w:p w:rsidR="00251CD1" w:rsidRPr="00D6472C" w:rsidRDefault="00251CD1" w:rsidP="00251CD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Анализ  выполнения</w:t>
      </w:r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ВПР по обществознанию в 6-х </w:t>
      </w:r>
      <w:proofErr w:type="spell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</w:t>
      </w:r>
      <w:proofErr w:type="spell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в образовательных организациях  Ненецкого автономного округа.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Статистические данные по итогам выполнений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ВПР  приведены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следующим показателям:</w:t>
      </w:r>
    </w:p>
    <w:p w:rsidR="00251CD1" w:rsidRPr="00D6472C" w:rsidRDefault="00251CD1" w:rsidP="00251C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Статистика по отметкам (</w:t>
      </w:r>
      <w:proofErr w:type="spellStart"/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см.таблицу</w:t>
      </w:r>
      <w:proofErr w:type="spellEnd"/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сгруппирована  по муниципальным районам: школы Заполярного района  и школы </w:t>
      </w:r>
      <w:proofErr w:type="spell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г.Нарьян</w:t>
      </w:r>
      <w:proofErr w:type="spell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proofErr w:type="spell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Мара</w:t>
      </w:r>
      <w:proofErr w:type="spellEnd"/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2"/>
        <w:gridCol w:w="50"/>
        <w:gridCol w:w="598"/>
        <w:gridCol w:w="6014"/>
        <w:gridCol w:w="851"/>
        <w:gridCol w:w="709"/>
        <w:gridCol w:w="708"/>
        <w:gridCol w:w="567"/>
        <w:gridCol w:w="567"/>
        <w:gridCol w:w="598"/>
      </w:tblGrid>
      <w:tr w:rsidR="00251CD1" w:rsidRPr="00D6472C" w:rsidTr="00251CD1">
        <w:trPr>
          <w:trHeight w:hRule="exact" w:val="397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3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Статистика по отметкам</w:t>
            </w:r>
          </w:p>
        </w:tc>
      </w:tr>
      <w:tr w:rsidR="00251CD1" w:rsidRPr="00D6472C" w:rsidTr="00251CD1">
        <w:trPr>
          <w:trHeight w:hRule="exact" w:val="283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trHeight w:hRule="exact" w:val="510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Максимальный первичный балл: 23</w:t>
            </w:r>
          </w:p>
        </w:tc>
      </w:tr>
      <w:tr w:rsidR="00251CD1" w:rsidRPr="00D6472C" w:rsidTr="00251CD1">
        <w:trPr>
          <w:trHeight w:hRule="exact" w:val="224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trHeight w:hRule="exact" w:val="624"/>
        </w:trPr>
        <w:tc>
          <w:tcPr>
            <w:tcW w:w="6804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ОО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Кол-во уч.</w:t>
            </w:r>
          </w:p>
        </w:tc>
        <w:tc>
          <w:tcPr>
            <w:tcW w:w="25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Распределение групп баллов в %</w:t>
            </w:r>
          </w:p>
        </w:tc>
        <w:tc>
          <w:tcPr>
            <w:tcW w:w="5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trHeight w:hRule="exact" w:val="454"/>
        </w:trPr>
        <w:tc>
          <w:tcPr>
            <w:tcW w:w="6804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89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5"/>
                <w:szCs w:val="5"/>
              </w:rPr>
            </w:pPr>
          </w:p>
        </w:tc>
      </w:tr>
      <w:tr w:rsidR="00251CD1" w:rsidRPr="00D6472C" w:rsidTr="00251CD1">
        <w:trPr>
          <w:trHeight w:hRule="exact" w:val="340"/>
        </w:trPr>
        <w:tc>
          <w:tcPr>
            <w:tcW w:w="6804" w:type="dxa"/>
            <w:gridSpan w:val="5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Вся выборка</w:t>
            </w:r>
          </w:p>
        </w:tc>
        <w:tc>
          <w:tcPr>
            <w:tcW w:w="8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695686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8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8,48</w:t>
            </w:r>
          </w:p>
        </w:tc>
        <w:tc>
          <w:tcPr>
            <w:tcW w:w="70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40,96</w:t>
            </w:r>
          </w:p>
        </w:tc>
        <w:tc>
          <w:tcPr>
            <w:tcW w:w="5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37,84</w:t>
            </w:r>
          </w:p>
        </w:tc>
        <w:tc>
          <w:tcPr>
            <w:tcW w:w="5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12,72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315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75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Ненецкий авт. округ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Arial" w:hAnsi="Arial" w:cs="Arial"/>
                <w:color w:val="000000" w:themeColor="text1"/>
              </w:rPr>
            </w:pPr>
            <w:r w:rsidRPr="00D6472C">
              <w:rPr>
                <w:rFonts w:ascii="Arial" w:hAnsi="Arial" w:cs="Arial"/>
                <w:color w:val="000000" w:themeColor="text1"/>
              </w:rPr>
              <w:t>274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19,71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50,73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20,44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9,12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30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99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37,37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43,43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14,14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5,05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(sch833006) ГБОУ НАО "СШ п. Искателей"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  <w:highlight w:val="lightGray"/>
              </w:rPr>
              <w:t>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(sch833023) </w:t>
            </w:r>
            <w:r w:rsidR="00E30BB2"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ГБОУ НАО "ОШ п. </w:t>
            </w:r>
            <w:proofErr w:type="spellStart"/>
            <w:r w:rsidR="00E30BB2"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Амдерма</w:t>
            </w:r>
            <w:proofErr w:type="spellEnd"/>
            <w:r w:rsidR="00E30BB2"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(sch833010) ГБОУ НАО "ОШ д.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Андег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(sch833022) ГБОУ НАО "СШ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Индига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(sch836004) ГБОУ НАО "ОШ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Каратайка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(sch836002) ГБОУ НАО "ОШ с.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Коткино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(sch833008) ГБОУ НАО "СШ п. Красное"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(sch836005) ГБОУ НАО "ОШ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Нельмин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-Нос"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(sch833009) ГБОУ НАО "СШ с.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Несь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 (2Н/П)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gridAfter w:val="7"/>
          <w:wAfter w:w="10014" w:type="dxa"/>
          <w:trHeight w:hRule="exact" w:val="10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(sch833015) ГБОУ НАО "СШ с. Нижняя Пеша"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(sch833019) ГБОУ НАО "СШ с.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Оксино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33.3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(sch833017) ГБОУ НАО "СШ с. Ома"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(sch833020) ГБОУ НАО "СШ с.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Тельвиска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6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(sch836001) ГБОУ НАО "ОШ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Усть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-Кара"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659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251CD1" w:rsidRPr="00D6472C" w:rsidTr="00251CD1">
        <w:trPr>
          <w:trHeight w:hRule="exact" w:val="375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Столбец "Распределение групп баллов в %": Если группа баллов «2» более 50%(успеваемость менее 50%), соотв. ячейка графы «2» маркируется серым цветом;</w:t>
            </w:r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br/>
              <w:t>Если кол-во учеников в группах баллов «5» и «4» в сумме более 50%(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кач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-во знаний более 50%), соотв. ячейки столбцов «4» и «5» маркируются жирным шрифтом.</w:t>
            </w:r>
          </w:p>
        </w:tc>
      </w:tr>
      <w:tr w:rsidR="00251CD1" w:rsidRPr="00D6472C" w:rsidTr="00251CD1">
        <w:trPr>
          <w:trHeight w:hRule="exact" w:val="508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trHeight w:hRule="exact" w:val="364"/>
        </w:trPr>
        <w:tc>
          <w:tcPr>
            <w:tcW w:w="1080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Н/П - при заполнении формы с результатами в данной ОО указано, что некоторые задания не оценивались, поскольку относятся к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непройденной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теме. Маркировке "Низкие результаты" ОО с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непройденными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темами не подлежат.</w:t>
            </w:r>
          </w:p>
        </w:tc>
      </w:tr>
      <w:tr w:rsidR="00251CD1" w:rsidRPr="00D6472C" w:rsidTr="00251CD1">
        <w:trPr>
          <w:trHeight w:hRule="exact" w:val="33"/>
        </w:trPr>
        <w:tc>
          <w:tcPr>
            <w:tcW w:w="1080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"/>
                <w:szCs w:val="2"/>
              </w:rPr>
            </w:pPr>
          </w:p>
        </w:tc>
      </w:tr>
      <w:tr w:rsidR="00251CD1" w:rsidRPr="00D6472C" w:rsidTr="00251CD1">
        <w:trPr>
          <w:trHeight w:hRule="exact" w:val="307"/>
        </w:trPr>
        <w:tc>
          <w:tcPr>
            <w:tcW w:w="10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</w:tbl>
    <w:p w:rsidR="00251CD1" w:rsidRPr="00D6472C" w:rsidRDefault="00251CD1" w:rsidP="00251CD1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4"/>
          <w:szCs w:val="24"/>
        </w:rPr>
        <w:sectPr w:rsidR="00251CD1" w:rsidRPr="00D6472C">
          <w:pgSz w:w="11926" w:h="16867"/>
          <w:pgMar w:top="565" w:right="565" w:bottom="565" w:left="565" w:header="720" w:footer="720" w:gutter="0"/>
          <w:cols w:space="720"/>
          <w:noEndnote/>
        </w:sectPr>
      </w:pPr>
    </w:p>
    <w:tbl>
      <w:tblPr>
        <w:tblW w:w="10966" w:type="dxa"/>
        <w:tblInd w:w="-86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88"/>
        <w:gridCol w:w="6228"/>
        <w:gridCol w:w="829"/>
        <w:gridCol w:w="830"/>
        <w:gridCol w:w="692"/>
        <w:gridCol w:w="691"/>
        <w:gridCol w:w="1508"/>
        <w:gridCol w:w="50"/>
      </w:tblGrid>
      <w:tr w:rsidR="00D6472C" w:rsidRPr="00D6472C" w:rsidTr="00D6472C">
        <w:trPr>
          <w:trHeight w:hRule="exact" w:val="423"/>
        </w:trPr>
        <w:tc>
          <w:tcPr>
            <w:tcW w:w="636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ОО</w:t>
            </w:r>
          </w:p>
        </w:tc>
        <w:tc>
          <w:tcPr>
            <w:tcW w:w="8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Кол-во уч.</w:t>
            </w:r>
          </w:p>
        </w:tc>
        <w:tc>
          <w:tcPr>
            <w:tcW w:w="37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Распределение групп баллов в %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D6472C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   </w:t>
            </w:r>
          </w:p>
        </w:tc>
      </w:tr>
      <w:tr w:rsidR="00D6472C" w:rsidRPr="00D6472C" w:rsidTr="00D6472C">
        <w:trPr>
          <w:trHeight w:hRule="exact" w:val="307"/>
        </w:trPr>
        <w:tc>
          <w:tcPr>
            <w:tcW w:w="636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60"/>
        </w:trPr>
        <w:tc>
          <w:tcPr>
            <w:tcW w:w="10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5"/>
                <w:szCs w:val="5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(sch833021) ГБОУ НАО "СШ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Харута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(sch833016) ГБОУ НАО «СШ п. Хорей-Вер»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(sch833024) ГБОУ НАО «СШ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Шойна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D6472C">
              <w:rPr>
                <w:rFonts w:ascii="Tahoma" w:hAnsi="Tahoma" w:cs="Tahoma"/>
                <w:color w:val="000000" w:themeColor="text1"/>
                <w:sz w:val="20"/>
                <w:szCs w:val="20"/>
              </w:rPr>
              <w:t>ГБО</w:t>
            </w: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ГБОУ НАО «СШ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с.Великовисочное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49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3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город Нарьян-Мар</w:t>
            </w:r>
          </w:p>
        </w:tc>
        <w:tc>
          <w:tcPr>
            <w:tcW w:w="8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175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9,71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54,86</w:t>
            </w:r>
          </w:p>
        </w:tc>
        <w:tc>
          <w:tcPr>
            <w:tcW w:w="6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24</w:t>
            </w:r>
          </w:p>
        </w:tc>
        <w:tc>
          <w:tcPr>
            <w:tcW w:w="15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11,43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9"/>
                <w:szCs w:val="19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(sch833001) ГБОУ НАО "СШ № 1"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(sch833002) ГБОУ НАО "СШ № 2"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(sch833003) ГБОУ НАО "СШ № 3"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(sch833004) ГБОУ НАО "СШ № 4"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(sch833005) ГБОУ НАО "СШ № 5"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67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(sch833007) ГБОУ НАО "Ненецкая СШ им. А. П.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Пырерки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D6472C">
        <w:trPr>
          <w:trHeight w:hRule="exact" w:val="497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7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51CD1" w:rsidRPr="00D6472C" w:rsidRDefault="00251CD1" w:rsidP="00D6472C">
            <w:pPr>
              <w:ind w:left="70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муниципальном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районе  «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Заполярный  район»  ВПР по обществознанию выполняли 99 учеников в 12 образовательных учреждениях, что составило  в    целом    36,1 %   от количества всех обучающихся, принявших участие в написании работы. </w:t>
            </w:r>
          </w:p>
          <w:p w:rsidR="00251CD1" w:rsidRPr="00D6472C" w:rsidRDefault="00251CD1" w:rsidP="00D6472C">
            <w:pPr>
              <w:ind w:left="70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таблице  «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Статистика по отметкам» ГБОУ НАО "СШ п. Искателей" отмечена как школа с низким результатом: работу написали 40 человек, процент неудовлетворительных отметок составил 60%,  и, соответственно,    графа «2» этой школы маркирована  серым цветом   (группа баллов «2» более 50%,  успеваемость менее 50%). </w:t>
            </w:r>
          </w:p>
          <w:p w:rsidR="00251CD1" w:rsidRPr="00D6472C" w:rsidRDefault="00251CD1" w:rsidP="00D6472C">
            <w:pPr>
              <w:ind w:left="70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50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 учеников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6 </w:t>
            </w:r>
            <w:proofErr w:type="spell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ГБОУ НАО  «СШ </w:t>
            </w:r>
            <w:proofErr w:type="spell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с.Великовисочное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(всего написали  ВПР 4 человека)  не справились с работой. </w:t>
            </w:r>
          </w:p>
          <w:p w:rsidR="00251CD1" w:rsidRPr="00D6472C" w:rsidRDefault="00251CD1" w:rsidP="00D6472C">
            <w:pPr>
              <w:ind w:left="70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 10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учеников  ГБОУ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НАО «СШ </w:t>
            </w:r>
            <w:proofErr w:type="spell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п.Красное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40 % получили двойки и 60 %   получили оценку «3», оценок «4» и «5» нет.</w:t>
            </w:r>
          </w:p>
          <w:p w:rsidR="00251CD1" w:rsidRPr="00D6472C" w:rsidRDefault="00251CD1" w:rsidP="00D6472C">
            <w:pPr>
              <w:ind w:left="70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 10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учеников  ГБОУ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НАО «СШ </w:t>
            </w:r>
            <w:proofErr w:type="spell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п.Индига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40 % получили двойки и 60 %   получили оценку «3», оценок «4» и «5» нет.</w:t>
            </w:r>
          </w:p>
          <w:p w:rsidR="00251CD1" w:rsidRPr="00D6472C" w:rsidRDefault="00251CD1" w:rsidP="00251C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51CD1" w:rsidRPr="00D6472C" w:rsidRDefault="00251CD1" w:rsidP="00251C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ГБОУ НАО «</w:t>
            </w:r>
            <w:r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СШ </w:t>
            </w:r>
            <w:proofErr w:type="spellStart"/>
            <w:r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с.Ома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ВПР  выполняли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 учеников, у 40% из них работа оценена на   «2» (4 человека), 2 ученика получили тройку. </w:t>
            </w:r>
          </w:p>
          <w:p w:rsidR="00251CD1" w:rsidRPr="00D6472C" w:rsidRDefault="00251CD1" w:rsidP="00251CD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51CD1" w:rsidRPr="00D6472C" w:rsidRDefault="00251CD1" w:rsidP="00D6472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 имеют неудовлетворительных отметок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ГБОУ НАО «СШ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п.Амдерма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», ГБОУ НАО «ОШ д.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Андег</w:t>
      </w:r>
      <w:proofErr w:type="spellEnd"/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»,ГБОУ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НАО    «ОШ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с.Коткино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, ГБОУ НАО «ОШ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п.Нельмин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–Нос», ГБОУ НАО «СШ с.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Оксино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»,ГБОУ НАО «СШ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п.Харута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, ГБОУ НАО "СШ с.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Тельвиска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".  </w:t>
      </w:r>
    </w:p>
    <w:p w:rsidR="00251CD1" w:rsidRPr="00D6472C" w:rsidRDefault="00251CD1" w:rsidP="00D6472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Наибольшее количество хороших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отметок  получили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ученики школ: ГБОУ НАО   «ОШ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п.Амдерма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(50%), ГБОУ НАО  «СШ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с.Оксино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(33,3 % - «4» и столько же – «5»), ГБОУ НАО "ОШ п.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Каратайка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" (34% - «4» и 22%-«5»).  И, соответственно, в таблице значения этих школ по отметкам 4 и 5 выделены жирным шрифтом.</w:t>
      </w:r>
    </w:p>
    <w:p w:rsidR="00251CD1" w:rsidRPr="00D6472C" w:rsidRDefault="00251CD1" w:rsidP="00D6472C">
      <w:pPr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Нет работ, оцененных на 4и 5 в школах: ГБОУ НАО «ОШ </w:t>
      </w:r>
      <w:proofErr w:type="spellStart"/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п.Андег</w:t>
      </w:r>
      <w:proofErr w:type="spellEnd"/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», 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ГБОУ НАО "СШ п. Красное", ГБОУ НАО "СШ п.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Индига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".</w:t>
      </w:r>
    </w:p>
    <w:p w:rsidR="00251CD1" w:rsidRPr="00D6472C" w:rsidRDefault="00251CD1" w:rsidP="00D6472C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целом процент неудовлетворительных отметок в школах Заполярного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района  выше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чем  по НАО (37,37% и 19,71% соответственно) и  </w:t>
      </w:r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намного выше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7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(более, чем в 4 раза!),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чем  по школам РФ ( 37,37  % и 8,48% соответственно).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Процент хороших отметок, полученных учениками Заполярного района, существенно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ниже  показателя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НАО (почтив  два раза меньше отметок «4» и «5»).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Преобладающая отметка-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« 3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 ее получили 43,43 % принимавших участие в написании ВПР.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Следует отметить, что в школах Заполярного района небольшое количество учеников 6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кл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от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2  (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ГБОУ НАО "ОШ п.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Амдерма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")  до 10 человек (ГБОУ НАО "СШ п.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Индига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"), поэтому  полученная отметка сразу увеличивает показатель в процентном отношении. Самое большое количество детей, выполнявших работу – в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ГБОУ  НАО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«СШ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п.Искателей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- 40 учащихся. 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Выводы по группе школ г. Нарьян-Мара.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городских школах работу выполнили 175 учеников в пяти образовательных учреждениях. Нет школ, соответствующие ячейки которых    маркированы серым цветом (так маркируются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школы,  где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успеваемость ниже 50%). Из школ города самый большой процент с двойками – 26% - ГБОУ НАО «СШ№5», затем в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ГБОУ  НАО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«СШ№1» - 10%, ГБОУ  НАО «СШ№2» - 10%. В других школах этот процент небольшой. Нет школ без неудовлетворительных отметок.</w:t>
      </w:r>
    </w:p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статистической таблице отмечены школы с хорошими показателями. Это школы: ГБОУ НАО «СШ №2» (22 человека выполняли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работу,  50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учеников получили «4» и «5»), ГБОУ НАО «СШ№4» (49 учеников выполняли работу, 55 % получили отметки  «4» и «5».). </w:t>
      </w:r>
    </w:p>
    <w:p w:rsidR="00251CD1" w:rsidRPr="00D6472C" w:rsidRDefault="00251CD1" w:rsidP="00251CD1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Показатели в целом лучше, чем у школьников Заполярного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района  (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двоек почти в четыре раза меньше,   пятерок  в 2 раза больше (5,05% и 11,43% соответственно), больше и четверок.  Показатели по отметкам 4 и 5 у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учеников  городских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 – примерно  в рамках статистики по РФ. </w:t>
      </w:r>
    </w:p>
    <w:p w:rsidR="00251CD1" w:rsidRPr="00D6472C" w:rsidRDefault="00251CD1" w:rsidP="00251CD1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689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0"/>
        <w:gridCol w:w="5328"/>
        <w:gridCol w:w="840"/>
        <w:gridCol w:w="841"/>
        <w:gridCol w:w="840"/>
        <w:gridCol w:w="980"/>
        <w:gridCol w:w="1124"/>
        <w:gridCol w:w="596"/>
      </w:tblGrid>
      <w:tr w:rsidR="00251CD1" w:rsidRPr="00D6472C" w:rsidTr="00251CD1">
        <w:trPr>
          <w:trHeight w:hRule="exact" w:val="323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Статистика по отметкам</w:t>
            </w:r>
          </w:p>
        </w:tc>
      </w:tr>
      <w:tr w:rsidR="00251CD1" w:rsidRPr="00D6472C" w:rsidTr="00251CD1">
        <w:trPr>
          <w:trHeight w:hRule="exact" w:val="230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trHeight w:hRule="exact" w:val="414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Максимальный первичный балл: 23</w:t>
            </w:r>
          </w:p>
        </w:tc>
      </w:tr>
      <w:tr w:rsidR="00251CD1" w:rsidRPr="00D6472C" w:rsidTr="00251CD1">
        <w:trPr>
          <w:trHeight w:hRule="exact" w:val="182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gridAfter w:val="1"/>
          <w:wAfter w:w="596" w:type="dxa"/>
          <w:trHeight w:hRule="exact" w:val="507"/>
        </w:trPr>
        <w:tc>
          <w:tcPr>
            <w:tcW w:w="54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АТЕ</w:t>
            </w:r>
          </w:p>
        </w:tc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Кол-во уч.</w:t>
            </w:r>
          </w:p>
        </w:tc>
        <w:tc>
          <w:tcPr>
            <w:tcW w:w="37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Распределение групп баллов в %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368"/>
        </w:trPr>
        <w:tc>
          <w:tcPr>
            <w:tcW w:w="54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72"/>
        </w:trPr>
        <w:tc>
          <w:tcPr>
            <w:tcW w:w="100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gridAfter w:val="1"/>
          <w:wAfter w:w="596" w:type="dxa"/>
          <w:trHeight w:hRule="exact" w:val="72"/>
        </w:trPr>
        <w:tc>
          <w:tcPr>
            <w:tcW w:w="100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251CD1" w:rsidRPr="00D6472C" w:rsidTr="00251CD1">
        <w:trPr>
          <w:gridAfter w:val="1"/>
          <w:wAfter w:w="596" w:type="dxa"/>
          <w:trHeight w:hRule="exact" w:val="276"/>
        </w:trPr>
        <w:tc>
          <w:tcPr>
            <w:tcW w:w="546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Вся выборка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695686</w:t>
            </w:r>
          </w:p>
        </w:tc>
        <w:tc>
          <w:tcPr>
            <w:tcW w:w="84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8,48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40,96</w:t>
            </w:r>
          </w:p>
        </w:tc>
        <w:tc>
          <w:tcPr>
            <w:tcW w:w="9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37,84</w:t>
            </w: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12,72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401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5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Ненецкий авт. округ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274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19,71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50,73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20,44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9,12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426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9"/>
                <w:szCs w:val="19"/>
              </w:rPr>
            </w:pPr>
          </w:p>
        </w:tc>
        <w:tc>
          <w:tcPr>
            <w:tcW w:w="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5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29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99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37,37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43,43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14,14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5,05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24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9"/>
                <w:szCs w:val="19"/>
              </w:rPr>
            </w:pPr>
          </w:p>
        </w:tc>
        <w:tc>
          <w:tcPr>
            <w:tcW w:w="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9"/>
                <w:szCs w:val="19"/>
              </w:rPr>
            </w:pPr>
          </w:p>
        </w:tc>
        <w:tc>
          <w:tcPr>
            <w:tcW w:w="5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город Нарьян-Мар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175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9,71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54,86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24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D6472C">
              <w:rPr>
                <w:rFonts w:ascii="Calibri" w:hAnsi="Calibri" w:cs="Calibri"/>
                <w:color w:val="000000" w:themeColor="text1"/>
              </w:rPr>
              <w:t>11,43</w:t>
            </w:r>
          </w:p>
        </w:tc>
      </w:tr>
      <w:tr w:rsidR="00251CD1" w:rsidRPr="00D6472C" w:rsidTr="00251CD1">
        <w:trPr>
          <w:gridAfter w:val="1"/>
          <w:wAfter w:w="596" w:type="dxa"/>
          <w:trHeight w:hRule="exact" w:val="67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Если </w:t>
            </w:r>
            <w:r w:rsidRPr="00D647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сравнить показатели по РФ и показатели по НАО</w:t>
            </w: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то можно сделать следующий   вывод: результаты наших школьников ниже, чем по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РФ:  двоек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больше  (6,7%  и 14,4%), троек больше  (38% и 44,9%), четверок и пятерок меньше  ( 55,3% и 40,7%).</w:t>
            </w: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Сравнительная   статистика по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отметкам  по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показателям </w:t>
            </w:r>
            <w:r w:rsid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вся выборка» и  «Ненецкий</w:t>
            </w:r>
            <w:r w:rsid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автономный округ» представлена</w:t>
            </w: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общей гистограммой отметок.</w:t>
            </w: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5B8FD11" wp14:editId="54D1639F">
                  <wp:extent cx="5762625" cy="2990850"/>
                  <wp:effectExtent l="0" t="0" r="9525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51CD1" w:rsidRPr="00D6472C" w:rsidRDefault="00251CD1" w:rsidP="00251CD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2.Статистика по заданиям.</w:t>
            </w:r>
          </w:p>
        </w:tc>
      </w:tr>
    </w:tbl>
    <w:p w:rsidR="00251CD1" w:rsidRPr="00D6472C" w:rsidRDefault="00251CD1" w:rsidP="00251CD1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Задание 1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нацелено на проверку умения анализировать и оценивать собственную деятельность и ее результаты. Задание предполагает систему вопросов об одном из видов деятельности с опорой на личный социальный опыт обучающегося. </w:t>
      </w:r>
    </w:p>
    <w:p w:rsidR="00251CD1" w:rsidRDefault="001A386B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задание состояло из двух </w:t>
      </w:r>
      <w:proofErr w:type="gramStart"/>
      <w:r w:rsidR="00251CD1"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частей  (</w:t>
      </w:r>
      <w:proofErr w:type="gramEnd"/>
      <w:r w:rsidR="00251CD1"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 и 1.2) , </w:t>
      </w:r>
      <w:r w:rsidR="00251CD1"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 ним справились неплохо, вторая часть выполнена лучше, чем по всей выборке (РФ) – НАО-73.36% выполнения, вся выборка – 80%.</w:t>
      </w:r>
    </w:p>
    <w:p w:rsidR="00120E59" w:rsidRPr="00D21B2C" w:rsidRDefault="001A386B" w:rsidP="00D21B2C">
      <w:pPr>
        <w:spacing w:line="276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A1339F3" wp14:editId="0EA2E962">
            <wp:extent cx="5486400" cy="320040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0E59" w:rsidRDefault="00120E59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Задание 2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предполагало  выбор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запись нескольких правильных ответов из предложенного перечня ответов. Оно проверяет умение определять понятия.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Здесь по НАО результат хуже: вся выборка результат 31%, по НАО- 58%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выполнения .</w:t>
      </w:r>
      <w:proofErr w:type="gramEnd"/>
    </w:p>
    <w:p w:rsidR="00120E59" w:rsidRPr="00D6472C" w:rsidRDefault="00120E59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D21B2C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188F422" wp14:editId="0E0A97B1">
            <wp:extent cx="5486400" cy="3200400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 3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построено на основе графического представления статистической информации. Оно нацелено на проверку умения осуществлять поиск социальной информации, представленной в различных знаковых системах (диаграмма) и состоит из двух частей. В первой части обучающемуся требуется проанализировать предложенную информацию, определить наиболее/наименее популярное мнение по заданной тематике и высказать предположение о причинах соответствующего выбора опрошенных.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Во второй и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третьей  части</w:t>
      </w:r>
      <w:proofErr w:type="gram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задания нужно дать собственный ответ на поставленный в ходе социологического исследования вопрос. В этом задании школьники НАО хуже выполнили все три части. </w:t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C86AF8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00600" cy="294322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 4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предполагает установление соответствия между существенными чертами и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признаками изученных социальных явлений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обществоведческими терминами и понятиями. Оно проверяет умение обучающихся классифицировать объекты, самостоятельно выбирать основания и критерии для классификации.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Здесь процент выполнения тоже   не в среднестатистических показателях: 72% вся выборка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  62</w:t>
      </w:r>
      <w:proofErr w:type="gram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% НАО.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880EB9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71B17A4" wp14:editId="7566D408">
            <wp:extent cx="5486400" cy="320040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 5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направлено на анализ социальной ситуации, описанной в форме цитаты известного писателя, ученого, общественного деятеля и т.п. Задание включает в себя систему вопросов, проверяющих знание/понимание социальных свойств человека, особенностей его взаимодействия с другими людьми, а также умение объяснять элементарные взаимосвязи изученных социальных объектов. Обучающийся должен сначала объяснить значения отдельных слов, словосочетаний, а затем – смысл всего высказывания.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В этом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задании ,</w:t>
      </w:r>
      <w:proofErr w:type="gram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состоящем из трех частей, показатель по каждой из них ниже, особенно в части 5.2 , где требуется объяснить смысл высказывания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(по всей выборке процент выполнения  58,09% , по НАО существенно ниже- 36,75%. ).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этому заданию не оценивались как положительные ответы- рассуждения общего характера, не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соответствующие  требованию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задания. </w:t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880EB9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 wp14:anchorId="7DB026BA" wp14:editId="69CAB497">
            <wp:extent cx="5486400" cy="32004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Задание–задача 6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требует анализа представленной информации. При выполнении этого задания проверяется умение применять обществоведческие знания в процессе решения типичных задач в области социальных отношений, адекватных возрасту обучающихся.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Обе части -6.1 и 6.2 выполнены хуже почти в 2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раза ,</w:t>
      </w:r>
      <w:proofErr w:type="gram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чем  в целом по РФ (45% и 26%; 26% и 17% соответственно).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32F7A" w:rsidRDefault="00A435C7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8B07FA7" wp14:editId="461DF439">
            <wp:extent cx="5486400" cy="3200400"/>
            <wp:effectExtent l="0" t="0" r="0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 7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предполагают анализ визуального изображения социальных объектов, социальных ситуаций. Обучающийся должен осуществить поиск социальной информации, представленной в различных знаковых системах (фотоизображение) и выполнить задания, связанные с соответствующей фотографией. Процент выполнения – в среднем на 10% ниже по региону, чем по РФ в целом.</w:t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A435C7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 wp14:anchorId="28F6BCC2" wp14:editId="1CB437B8">
            <wp:extent cx="5486400" cy="3200400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51CD1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Задание 8</w:t>
      </w: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направлено на проверку умения осознанно и произвольно строить речевое высказывание в письменной форме на заданную тему с использованием шести предложенных понятий (например: Российская федерация, субъекты РФ, Конституция РФ, глава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государства,  Федеральное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Собрание, правосудие- вариант 1, Российская Федерация, патриотизм, многонациональный народ,  национальная культура, гражданин, права ребенка – вар 2).   Параметры оценивания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включали:  наличие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содержания информации, корректность использования определенного количества предложенных слов, связность сообщения. </w:t>
      </w:r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Процент </w:t>
      </w:r>
      <w:proofErr w:type="gramStart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выполнения  данного</w:t>
      </w:r>
      <w:proofErr w:type="gramEnd"/>
      <w:r w:rsidRPr="00D6472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задания по  10 %  ниже, чем результат по РФ. </w:t>
      </w:r>
    </w:p>
    <w:p w:rsidR="00632F7A" w:rsidRPr="00D6472C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32F7A" w:rsidRDefault="00D21B2C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80C84FE" wp14:editId="4356E382">
            <wp:extent cx="5486400" cy="3200400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2F7A" w:rsidRDefault="00632F7A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Выполнение отдельных   заданий </w:t>
      </w:r>
      <w:proofErr w:type="gram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по  школам</w:t>
      </w:r>
      <w:proofErr w:type="gram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Заполярного района и города 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Нарьян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proofErr w:type="spellStart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>Мара</w:t>
      </w:r>
      <w:proofErr w:type="spellEnd"/>
      <w:r w:rsidRPr="00D64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приведены в следующей таблице. </w:t>
      </w:r>
    </w:p>
    <w:tbl>
      <w:tblPr>
        <w:tblW w:w="10915" w:type="dxa"/>
        <w:tblInd w:w="-14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2"/>
        <w:gridCol w:w="50"/>
        <w:gridCol w:w="3047"/>
        <w:gridCol w:w="683"/>
        <w:gridCol w:w="341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256"/>
      </w:tblGrid>
      <w:tr w:rsidR="00D6472C" w:rsidRPr="00D6472C" w:rsidTr="00D6472C">
        <w:trPr>
          <w:trHeight w:hRule="exact" w:val="282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Выполнение заданий</w:t>
            </w:r>
          </w:p>
        </w:tc>
      </w:tr>
      <w:tr w:rsidR="00D6472C" w:rsidRPr="00D6472C" w:rsidTr="00D6472C">
        <w:trPr>
          <w:trHeight w:hRule="exact" w:val="285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(в % от числа участников)</w:t>
            </w:r>
          </w:p>
        </w:tc>
      </w:tr>
      <w:tr w:rsidR="00D6472C" w:rsidRPr="00D6472C" w:rsidTr="00D6472C">
        <w:trPr>
          <w:trHeight w:hRule="exact" w:val="340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color w:val="000000" w:themeColor="text1"/>
                <w:sz w:val="20"/>
                <w:szCs w:val="20"/>
              </w:rPr>
              <w:t>Максимальный первичный балл: 23</w:t>
            </w:r>
          </w:p>
        </w:tc>
      </w:tr>
      <w:tr w:rsidR="00D6472C" w:rsidRPr="00D6472C" w:rsidTr="00D6472C">
        <w:trPr>
          <w:trHeight w:hRule="exact" w:val="283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D6472C">
        <w:trPr>
          <w:trHeight w:hRule="exact" w:val="80"/>
        </w:trPr>
        <w:tc>
          <w:tcPr>
            <w:tcW w:w="42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65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D6472C">
        <w:trPr>
          <w:trHeight w:hRule="exact" w:val="510"/>
        </w:trPr>
        <w:tc>
          <w:tcPr>
            <w:tcW w:w="323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ОО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Кол-во уч.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noProof/>
                <w:color w:val="000000" w:themeColor="text1"/>
                <w:lang w:eastAsia="ru-RU"/>
              </w:rPr>
              <w:drawing>
                <wp:inline distT="0" distB="0" distL="0" distR="0" wp14:anchorId="7FE79AB5" wp14:editId="73270AAF">
                  <wp:extent cx="219075" cy="3143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1(1)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1(2)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6(1)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7(1)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7(2)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8(3)</w:t>
            </w:r>
          </w:p>
        </w:tc>
        <w:tc>
          <w:tcPr>
            <w:tcW w:w="2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cstheme="minorHAnsi"/>
                <w:color w:val="000000" w:themeColor="text1"/>
                <w:sz w:val="20"/>
              </w:rPr>
            </w:pPr>
          </w:p>
        </w:tc>
      </w:tr>
      <w:tr w:rsidR="00D6472C" w:rsidRPr="00D6472C" w:rsidTr="00D6472C">
        <w:trPr>
          <w:trHeight w:hRule="exact" w:val="551"/>
        </w:trPr>
        <w:tc>
          <w:tcPr>
            <w:tcW w:w="323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  <w:sz w:val="12"/>
              </w:rPr>
              <w:t>Макс</w:t>
            </w:r>
            <w:r w:rsidRPr="00D6472C">
              <w:rPr>
                <w:rFonts w:cstheme="minorHAnsi"/>
                <w:color w:val="000000" w:themeColor="text1"/>
                <w:sz w:val="12"/>
              </w:rPr>
              <w:br/>
              <w:t>балл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D6472C">
        <w:trPr>
          <w:trHeight w:hRule="exact" w:val="57"/>
        </w:trPr>
        <w:tc>
          <w:tcPr>
            <w:tcW w:w="10659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D6472C">
        <w:trPr>
          <w:trHeight w:hRule="exact" w:val="283"/>
        </w:trPr>
        <w:tc>
          <w:tcPr>
            <w:tcW w:w="32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B52937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/>
                <w:bCs/>
                <w:color w:val="000000" w:themeColor="text1"/>
              </w:rPr>
            </w:pPr>
            <w:r w:rsidRPr="00B52937">
              <w:rPr>
                <w:rFonts w:cstheme="minorHAnsi"/>
                <w:b/>
                <w:bCs/>
                <w:color w:val="000000" w:themeColor="text1"/>
              </w:rPr>
              <w:t>Вся выборка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695686 уч.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80,21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60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47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D6472C">
        <w:trPr>
          <w:trHeight w:hRule="exact" w:val="283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1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B52937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/>
                <w:bCs/>
                <w:color w:val="000000" w:themeColor="text1"/>
              </w:rPr>
            </w:pPr>
            <w:r w:rsidRPr="00B52937">
              <w:rPr>
                <w:rFonts w:cstheme="minorHAnsi"/>
                <w:b/>
                <w:bCs/>
                <w:color w:val="000000" w:themeColor="text1"/>
              </w:rPr>
              <w:t>Ненецкий авт. округ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274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73,36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41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D6472C">
        <w:trPr>
          <w:trHeight w:hRule="exact" w:val="283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B52937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0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B52937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/>
                <w:bCs/>
                <w:color w:val="000000" w:themeColor="text1"/>
              </w:rPr>
            </w:pPr>
            <w:r w:rsidRPr="00B52937">
              <w:rPr>
                <w:rFonts w:cstheme="minorHAnsi"/>
                <w:b/>
                <w:bCs/>
                <w:color w:val="000000" w:themeColor="text1"/>
              </w:rPr>
              <w:t>Муниципальный район Заполярный район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99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65,66</w:t>
            </w:r>
          </w:p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44,44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32,32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55,05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55,56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64,65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48,48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72,73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32,32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58,59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17,17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16,16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49,49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42,42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45,45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24,92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32,32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п. Искателей"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Амдерма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д.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Андег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Индига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90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Каратайка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88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90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55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с.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Коткино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251CD1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251CD1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251CD1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251CD1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п. Красное"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45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Нельмин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-Нос"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с.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Несь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45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с. Нижняя Пеша"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33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1A386B" w:rsidTr="00D6472C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с.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Оксино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251CD1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251CD1">
            <w:pPr>
              <w:jc w:val="center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1A386B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D6472C" w:rsidRPr="00D6472C" w:rsidTr="00D6472C">
        <w:trPr>
          <w:trHeight w:hRule="exact" w:val="34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467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D6472C">
        <w:trPr>
          <w:trHeight w:hRule="exact" w:val="283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251CD1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cstheme="minorHAnsi"/>
                <w:color w:val="000000" w:themeColor="text1"/>
              </w:rPr>
            </w:pPr>
          </w:p>
        </w:tc>
      </w:tr>
    </w:tbl>
    <w:tbl>
      <w:tblPr>
        <w:tblpPr w:leftFromText="180" w:rightFromText="180" w:vertAnchor="text" w:horzAnchor="page" w:tblpX="564" w:tblpY="1148"/>
        <w:tblW w:w="1481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7"/>
        <w:gridCol w:w="10"/>
        <w:gridCol w:w="50"/>
        <w:gridCol w:w="2880"/>
        <w:gridCol w:w="454"/>
        <w:gridCol w:w="229"/>
        <w:gridCol w:w="341"/>
        <w:gridCol w:w="376"/>
        <w:gridCol w:w="377"/>
        <w:gridCol w:w="376"/>
        <w:gridCol w:w="376"/>
        <w:gridCol w:w="376"/>
        <w:gridCol w:w="377"/>
        <w:gridCol w:w="314"/>
        <w:gridCol w:w="74"/>
        <w:gridCol w:w="376"/>
        <w:gridCol w:w="376"/>
        <w:gridCol w:w="377"/>
        <w:gridCol w:w="376"/>
        <w:gridCol w:w="376"/>
        <w:gridCol w:w="376"/>
        <w:gridCol w:w="377"/>
        <w:gridCol w:w="376"/>
        <w:gridCol w:w="43"/>
        <w:gridCol w:w="286"/>
        <w:gridCol w:w="47"/>
        <w:gridCol w:w="237"/>
        <w:gridCol w:w="139"/>
        <w:gridCol w:w="4297"/>
      </w:tblGrid>
      <w:tr w:rsidR="00B52937" w:rsidRPr="00D6472C" w:rsidTr="00B52937">
        <w:trPr>
          <w:gridAfter w:val="2"/>
          <w:wAfter w:w="4436" w:type="dxa"/>
          <w:trHeight w:hRule="exact" w:val="219"/>
        </w:trPr>
        <w:tc>
          <w:tcPr>
            <w:tcW w:w="41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</w:p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626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gridBefore w:val="2"/>
          <w:gridAfter w:val="5"/>
          <w:wBefore w:w="147" w:type="dxa"/>
          <w:wAfter w:w="5006" w:type="dxa"/>
          <w:trHeight w:hRule="exact" w:val="219"/>
        </w:trPr>
        <w:tc>
          <w:tcPr>
            <w:tcW w:w="3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2937" w:rsidRPr="00D6472C" w:rsidRDefault="00B52937" w:rsidP="00B5293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62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B52937" w:rsidRPr="00D6472C" w:rsidRDefault="00B52937" w:rsidP="00B5293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493"/>
        </w:trPr>
        <w:tc>
          <w:tcPr>
            <w:tcW w:w="3087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ОО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Кол-во уч.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noProof/>
                <w:color w:val="000000" w:themeColor="text1"/>
                <w:lang w:eastAsia="ru-RU"/>
              </w:rPr>
              <w:drawing>
                <wp:inline distT="0" distB="0" distL="0" distR="0" wp14:anchorId="3BD1E25F" wp14:editId="7DE627A8">
                  <wp:extent cx="219075" cy="314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1(1)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1(2)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3(3)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5(3)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6(1)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7(1)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7(2)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8(1)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cstheme="minorHAnsi"/>
                <w:bCs/>
                <w:color w:val="000000" w:themeColor="text1"/>
                <w:sz w:val="20"/>
              </w:rPr>
            </w:pPr>
            <w:r w:rsidRPr="00D6472C">
              <w:rPr>
                <w:rFonts w:cstheme="minorHAnsi"/>
                <w:bCs/>
                <w:color w:val="000000" w:themeColor="text1"/>
                <w:sz w:val="20"/>
              </w:rPr>
              <w:t>8(3)</w:t>
            </w:r>
          </w:p>
        </w:tc>
        <w:tc>
          <w:tcPr>
            <w:tcW w:w="4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133" w:lineRule="exact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274"/>
        </w:trPr>
        <w:tc>
          <w:tcPr>
            <w:tcW w:w="3087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6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23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Макс</w:t>
            </w:r>
            <w:r w:rsidRPr="00D6472C">
              <w:rPr>
                <w:rFonts w:cstheme="minorHAnsi"/>
                <w:color w:val="000000" w:themeColor="text1"/>
              </w:rPr>
              <w:br/>
              <w:t>балл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07"/>
        </w:trPr>
        <w:tc>
          <w:tcPr>
            <w:tcW w:w="10519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с. Ома"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с.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Тельвиска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83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"ОШ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Усть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-Кара"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Харута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1A386B" w:rsidRDefault="00251CD1" w:rsidP="00B52937">
            <w:pPr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 0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п. Хорей-Вер"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"СШ п.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Шойна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FF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632F7A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B0F0"/>
              </w:rPr>
            </w:pP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534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 xml:space="preserve">ГБОУ НАО «СШ </w:t>
            </w:r>
            <w:proofErr w:type="spellStart"/>
            <w:r w:rsidRPr="00D6472C">
              <w:rPr>
                <w:rFonts w:cstheme="minorHAnsi"/>
                <w:color w:val="000000" w:themeColor="text1"/>
              </w:rPr>
              <w:t>с.Великовисочное</w:t>
            </w:r>
            <w:proofErr w:type="spellEnd"/>
            <w:r w:rsidRPr="00D6472C">
              <w:rPr>
                <w:rFonts w:cstheme="minorHAnsi"/>
                <w:color w:val="000000" w:themeColor="text1"/>
              </w:rPr>
              <w:t>»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25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25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27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0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B52937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b/>
                <w:bCs/>
                <w:color w:val="000000" w:themeColor="text1"/>
              </w:rPr>
            </w:pPr>
            <w:r w:rsidRPr="00B52937">
              <w:rPr>
                <w:rFonts w:cstheme="minorHAnsi"/>
                <w:b/>
                <w:bCs/>
                <w:color w:val="000000" w:themeColor="text1"/>
              </w:rPr>
              <w:t>город Нарьян-Мар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175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1A386B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№ 1"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48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93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85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43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54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25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№ 2"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48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81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40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63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50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27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№ 3"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94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41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93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96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41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24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№ 4"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90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83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26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</w:rPr>
            </w:pPr>
            <w:r w:rsidRPr="001A386B">
              <w:rPr>
                <w:rFonts w:cstheme="minorHAnsi"/>
              </w:rPr>
              <w:t>16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79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79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ГБОУ НАО "СШ № 5"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27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cstheme="minorHAnsi"/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30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81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51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74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18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1A386B" w:rsidRDefault="00251CD1" w:rsidP="00B52937">
            <w:pPr>
              <w:jc w:val="right"/>
              <w:rPr>
                <w:rFonts w:cstheme="minorHAnsi"/>
                <w:bCs/>
              </w:rPr>
            </w:pPr>
            <w:r w:rsidRPr="001A386B">
              <w:rPr>
                <w:rFonts w:cstheme="minorHAnsi"/>
                <w:bCs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22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59</w:t>
            </w:r>
          </w:p>
        </w:tc>
        <w:tc>
          <w:tcPr>
            <w:tcW w:w="3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51CD1" w:rsidRPr="00D6472C" w:rsidRDefault="00251CD1" w:rsidP="00B52937">
            <w:pPr>
              <w:jc w:val="right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59</w:t>
            </w: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52937" w:rsidRPr="00D6472C" w:rsidTr="00B52937">
        <w:trPr>
          <w:gridAfter w:val="26"/>
          <w:wAfter w:w="14609" w:type="dxa"/>
          <w:trHeight w:hRule="exact" w:val="435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B52937" w:rsidRPr="00D6472C" w:rsidTr="00B52937">
        <w:trPr>
          <w:trHeight w:hRule="exact" w:val="493"/>
        </w:trPr>
        <w:tc>
          <w:tcPr>
            <w:tcW w:w="10096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42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B52937" w:rsidRPr="00D6472C" w:rsidTr="00B52937">
        <w:trPr>
          <w:trHeight w:hRule="exact" w:val="438"/>
        </w:trPr>
        <w:tc>
          <w:tcPr>
            <w:tcW w:w="66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Н/П - при заполнении формы с результатами в данной ОО указано, что некоторые задания не оценивались, поскольку относятся к </w:t>
            </w:r>
            <w:proofErr w:type="spellStart"/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непройденной</w:t>
            </w:r>
            <w:proofErr w:type="spellEnd"/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теме.</w:t>
            </w:r>
          </w:p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1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4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B52937" w:rsidRPr="00D6472C" w:rsidTr="00B52937">
        <w:trPr>
          <w:trHeight w:hRule="exact" w:val="2689"/>
        </w:trPr>
        <w:tc>
          <w:tcPr>
            <w:tcW w:w="668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CD1" w:rsidRPr="00D6472C" w:rsidRDefault="00251CD1" w:rsidP="00B529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3.Статистика соответствия отметок, полученных за ВПР и </w:t>
            </w:r>
            <w:proofErr w:type="gramStart"/>
            <w:r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</w:t>
            </w:r>
            <w:r w:rsidR="00D6472C"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кольной  отметки</w:t>
            </w:r>
            <w:proofErr w:type="gramEnd"/>
            <w:r w:rsidR="00D6472C" w:rsidRPr="00D6472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ученика. </w:t>
            </w:r>
          </w:p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Гистограмма соответствия отметок за выполненную работу и отметок по журналу</w:t>
            </w:r>
          </w:p>
        </w:tc>
        <w:tc>
          <w:tcPr>
            <w:tcW w:w="341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2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1CD1" w:rsidRPr="00D6472C" w:rsidRDefault="00251CD1" w:rsidP="00B529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:rsidR="00251CD1" w:rsidRPr="00D6472C" w:rsidRDefault="00251CD1">
      <w:pPr>
        <w:rPr>
          <w:color w:val="000000" w:themeColor="text1"/>
        </w:rPr>
      </w:pPr>
    </w:p>
    <w:p w:rsidR="00251CD1" w:rsidRPr="00D6472C" w:rsidRDefault="00D6472C">
      <w:pPr>
        <w:rPr>
          <w:color w:val="000000" w:themeColor="text1"/>
        </w:rPr>
      </w:pPr>
      <w:r w:rsidRPr="00D6472C">
        <w:rPr>
          <w:rFonts w:ascii="Tahoma" w:hAnsi="Tahoma" w:cs="Tahoma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2252004" wp14:editId="154A2C3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28625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504" y="21426"/>
                <wp:lineTo x="21504" y="0"/>
                <wp:lineTo x="0" y="0"/>
              </wp:wrapPolygon>
            </wp:wrapTight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CD1" w:rsidRPr="00D6472C" w:rsidRDefault="00251CD1">
      <w:pPr>
        <w:rPr>
          <w:color w:val="000000" w:themeColor="text1"/>
        </w:rPr>
      </w:pPr>
    </w:p>
    <w:p w:rsidR="00251CD1" w:rsidRPr="00D6472C" w:rsidRDefault="00251CD1">
      <w:pPr>
        <w:rPr>
          <w:color w:val="000000" w:themeColor="text1"/>
        </w:rPr>
      </w:pPr>
    </w:p>
    <w:p w:rsidR="00251CD1" w:rsidRPr="00D6472C" w:rsidRDefault="00251CD1">
      <w:pPr>
        <w:rPr>
          <w:color w:val="000000" w:themeColor="text1"/>
        </w:rPr>
      </w:pPr>
    </w:p>
    <w:p w:rsidR="00251CD1" w:rsidRPr="00D6472C" w:rsidRDefault="00251CD1">
      <w:pPr>
        <w:rPr>
          <w:color w:val="000000" w:themeColor="text1"/>
        </w:rPr>
      </w:pPr>
    </w:p>
    <w:p w:rsidR="00251CD1" w:rsidRPr="00D6472C" w:rsidRDefault="00251CD1">
      <w:pPr>
        <w:rPr>
          <w:color w:val="000000" w:themeColor="text1"/>
        </w:rPr>
      </w:pPr>
    </w:p>
    <w:p w:rsidR="00251CD1" w:rsidRPr="00D6472C" w:rsidRDefault="00251CD1">
      <w:pPr>
        <w:rPr>
          <w:color w:val="000000" w:themeColor="text1"/>
        </w:rPr>
      </w:pPr>
    </w:p>
    <w:p w:rsidR="00D6472C" w:rsidRDefault="00D6472C" w:rsidP="00D6472C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472C" w:rsidRDefault="00D6472C" w:rsidP="00D6472C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472C" w:rsidRDefault="00D6472C" w:rsidP="00D6472C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6472C" w:rsidRDefault="00D6472C" w:rsidP="00D6472C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51CD1" w:rsidRPr="00D6472C" w:rsidRDefault="00251CD1" w:rsidP="00251CD1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Достижение  планируемых</w:t>
      </w:r>
      <w:proofErr w:type="gramEnd"/>
      <w:r w:rsidRPr="00D64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результатов</w:t>
      </w:r>
    </w:p>
    <w:tbl>
      <w:tblPr>
        <w:tblW w:w="10630" w:type="dxa"/>
        <w:tblInd w:w="-14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"/>
        <w:gridCol w:w="277"/>
        <w:gridCol w:w="22"/>
        <w:gridCol w:w="3076"/>
        <w:gridCol w:w="5111"/>
        <w:gridCol w:w="567"/>
        <w:gridCol w:w="12"/>
        <w:gridCol w:w="755"/>
        <w:gridCol w:w="23"/>
        <w:gridCol w:w="61"/>
        <w:gridCol w:w="194"/>
        <w:gridCol w:w="235"/>
        <w:gridCol w:w="50"/>
        <w:gridCol w:w="26"/>
        <w:gridCol w:w="10"/>
        <w:gridCol w:w="50"/>
      </w:tblGrid>
      <w:tr w:rsidR="00D6472C" w:rsidRPr="00D6472C" w:rsidTr="00B52937">
        <w:trPr>
          <w:gridAfter w:val="2"/>
          <w:wAfter w:w="60" w:type="dxa"/>
          <w:trHeight w:hRule="exact" w:val="279"/>
        </w:trPr>
        <w:tc>
          <w:tcPr>
            <w:tcW w:w="105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472C" w:rsidRPr="00D6472C" w:rsidTr="00B52937">
        <w:trPr>
          <w:gridAfter w:val="2"/>
          <w:wAfter w:w="60" w:type="dxa"/>
          <w:trHeight w:hRule="exact" w:val="278"/>
        </w:trPr>
        <w:tc>
          <w:tcPr>
            <w:tcW w:w="105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Достижение планируемых результатов в соответствии с ПООП ООО</w:t>
            </w:r>
          </w:p>
        </w:tc>
      </w:tr>
      <w:tr w:rsidR="00D6472C" w:rsidRPr="00D6472C" w:rsidTr="00B52937">
        <w:trPr>
          <w:gridAfter w:val="2"/>
          <w:wAfter w:w="60" w:type="dxa"/>
          <w:trHeight w:hRule="exact" w:val="57"/>
        </w:trPr>
        <w:tc>
          <w:tcPr>
            <w:tcW w:w="105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224"/>
        </w:trPr>
        <w:tc>
          <w:tcPr>
            <w:tcW w:w="46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Блоки ПООП ООО</w:t>
            </w:r>
          </w:p>
        </w:tc>
        <w:tc>
          <w:tcPr>
            <w:tcW w:w="57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Макс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балл</w:t>
            </w:r>
          </w:p>
        </w:tc>
        <w:tc>
          <w:tcPr>
            <w:tcW w:w="1033" w:type="dxa"/>
            <w:gridSpan w:val="4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Средний % выполнения</w:t>
            </w:r>
          </w:p>
        </w:tc>
        <w:tc>
          <w:tcPr>
            <w:tcW w:w="2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D6472C">
              <w:rPr>
                <w:rFonts w:ascii="Arial" w:hAnsi="Arial" w:cs="Arial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224"/>
        </w:trPr>
        <w:tc>
          <w:tcPr>
            <w:tcW w:w="46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1033" w:type="dxa"/>
            <w:gridSpan w:val="4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2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279"/>
        </w:trPr>
        <w:tc>
          <w:tcPr>
            <w:tcW w:w="46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  <w:tc>
          <w:tcPr>
            <w:tcW w:w="8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  <w:tc>
          <w:tcPr>
            <w:tcW w:w="7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По региону</w:t>
            </w:r>
          </w:p>
        </w:tc>
        <w:tc>
          <w:tcPr>
            <w:tcW w:w="51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По России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67"/>
        </w:trPr>
        <w:tc>
          <w:tcPr>
            <w:tcW w:w="46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1"/>
                <w:szCs w:val="11"/>
              </w:rPr>
            </w:pPr>
          </w:p>
        </w:tc>
        <w:tc>
          <w:tcPr>
            <w:tcW w:w="818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1"/>
                <w:szCs w:val="11"/>
              </w:rPr>
            </w:pPr>
          </w:p>
        </w:tc>
        <w:tc>
          <w:tcPr>
            <w:tcW w:w="7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1"/>
                <w:szCs w:val="11"/>
              </w:rPr>
            </w:pPr>
          </w:p>
        </w:tc>
        <w:tc>
          <w:tcPr>
            <w:tcW w:w="51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1"/>
                <w:szCs w:val="11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11"/>
                <w:szCs w:val="1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415"/>
        </w:trPr>
        <w:tc>
          <w:tcPr>
            <w:tcW w:w="86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D6472C">
              <w:rPr>
                <w:rFonts w:ascii="Calibri" w:hAnsi="Calibri" w:cs="Calibri"/>
                <w:color w:val="000000" w:themeColor="text1"/>
              </w:rPr>
              <w:t>274 уч.</w:t>
            </w:r>
          </w:p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D6472C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695686</w:t>
            </w:r>
            <w:r w:rsidR="006F15CA"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уч.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545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lastRenderedPageBreak/>
              <w:t>1(1)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73,36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cstheme="minorHAnsi"/>
                <w:bCs/>
                <w:color w:val="000000" w:themeColor="text1"/>
              </w:rPr>
            </w:pPr>
            <w:r w:rsidRPr="00D6472C">
              <w:rPr>
                <w:rFonts w:cstheme="minorHAnsi"/>
                <w:bCs/>
                <w:color w:val="000000" w:themeColor="text1"/>
              </w:rPr>
              <w:t>80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173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1(2)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56,33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60,6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545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 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 xml:space="preserve">Использовать знания о биологическом и социальном в человеке для характеристики его природы; 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31,75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58,71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980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3(1)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67,7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74,42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173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3(2)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61,68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68,84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787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3(3)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Находить, извлекать и осмысливать информацию различного характера, полученную из доступных источников (диаграмм),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77,74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83,6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545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 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Использовать знания о биологическом и социальном в человеке для характеристики его природы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62,77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72,88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367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5(1)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Понимание основных принципов жизни общества, основ современных научных теорий общественного развития;</w:t>
            </w: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68,25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76,22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415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5(2)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36,5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58,09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415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5(3)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Наблюдать и характеризовать явления и события, происходящие в различных сферах общественной жизни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60,95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73,65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1173"/>
        </w:trPr>
        <w:tc>
          <w:tcPr>
            <w:tcW w:w="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6(1)</w:t>
            </w:r>
          </w:p>
        </w:tc>
        <w:tc>
          <w:tcPr>
            <w:tcW w:w="81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26,28</w:t>
            </w:r>
          </w:p>
        </w:tc>
        <w:tc>
          <w:tcPr>
            <w:tcW w:w="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45,07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3"/>
          <w:wAfter w:w="86" w:type="dxa"/>
          <w:trHeight w:hRule="exact" w:val="94"/>
        </w:trPr>
        <w:tc>
          <w:tcPr>
            <w:tcW w:w="1049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gridAfter w:val="2"/>
          <w:wAfter w:w="60" w:type="dxa"/>
          <w:trHeight w:hRule="exact" w:val="80"/>
        </w:trPr>
        <w:tc>
          <w:tcPr>
            <w:tcW w:w="105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D6472C" w:rsidRPr="00D6472C" w:rsidTr="00B52937">
        <w:trPr>
          <w:trHeight w:hRule="exact" w:val="365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6(2)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Выполнять несложные практические задания, основанные на ситуациях жизнедеятельности человека в разных сферах общества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17,15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26,26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B52937">
        <w:trPr>
          <w:trHeight w:hRule="exact" w:val="692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7(1)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 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2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55,66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63,94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trHeight w:hRule="exact" w:val="692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7(2)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Находить, извлекать и осмысливать информацию различного характера, полученную из доступных источников (фотоизображений), 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50,73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66,8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trHeight w:hRule="exact" w:val="692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lastRenderedPageBreak/>
              <w:t>8(1)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54,38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64,83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trHeight w:hRule="exact" w:val="692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8(2)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3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32,12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36,69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trHeight w:hRule="exact" w:val="535"/>
        </w:trPr>
        <w:tc>
          <w:tcPr>
            <w:tcW w:w="4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8(3)</w:t>
            </w:r>
          </w:p>
        </w:tc>
        <w:tc>
          <w:tcPr>
            <w:tcW w:w="8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color w:val="000000" w:themeColor="text1"/>
                <w:sz w:val="16"/>
                <w:szCs w:val="16"/>
              </w:rPr>
              <w:t>Характеризовать государственное устройство Российской Федерации, называть органы государственной власти страны; раскрывать достижения российского народа; осознавать значение патриотической позиции в укреплении нашего государства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6472C">
              <w:rPr>
                <w:rFonts w:cstheme="minorHAnsi"/>
                <w:b/>
                <w:bCs/>
                <w:color w:val="000000" w:themeColor="text1"/>
              </w:rPr>
              <w:t>1</w:t>
            </w:r>
          </w:p>
        </w:tc>
        <w:tc>
          <w:tcPr>
            <w:tcW w:w="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40,88</w:t>
            </w:r>
          </w:p>
        </w:tc>
        <w:tc>
          <w:tcPr>
            <w:tcW w:w="5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F15CA" w:rsidRPr="00D6472C" w:rsidRDefault="006F15CA" w:rsidP="006F15CA">
            <w:pPr>
              <w:jc w:val="center"/>
              <w:rPr>
                <w:rFonts w:cstheme="minorHAnsi"/>
                <w:color w:val="000000" w:themeColor="text1"/>
              </w:rPr>
            </w:pPr>
            <w:r w:rsidRPr="00D6472C">
              <w:rPr>
                <w:rFonts w:cstheme="minorHAnsi"/>
                <w:color w:val="000000" w:themeColor="text1"/>
              </w:rPr>
              <w:t>46,91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6F1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D6472C" w:rsidRPr="00D6472C" w:rsidTr="00B52937">
        <w:trPr>
          <w:gridAfter w:val="6"/>
          <w:wAfter w:w="565" w:type="dxa"/>
          <w:trHeight w:hRule="exact" w:val="393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472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D6472C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Вычисляется как отношение (в %) суммы всех набранных баллов за задание всеми участниками к произведению количества участников на максимальный балл за задание</w:t>
            </w:r>
          </w:p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B52937">
        <w:trPr>
          <w:gridAfter w:val="6"/>
          <w:wAfter w:w="565" w:type="dxa"/>
          <w:trHeight w:hRule="exact" w:val="147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6472C" w:rsidRPr="00D6472C" w:rsidTr="00B52937">
        <w:trPr>
          <w:gridAfter w:val="6"/>
          <w:wAfter w:w="565" w:type="dxa"/>
          <w:trHeight w:hRule="exact" w:val="10064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Достижение планируемых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результатов  выражено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категориях «Выпускник научится/ выпускник получит возможность  научиться». Эта таблица иллюстрирует уровень освоения проверяемых требований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умений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 в соответствии с ФГОС ООО. По ряду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показателей  средний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процент выполнения   заданий   учениками  НАО  приближен к среднестатистическим по  России. В это число входит:</w:t>
            </w:r>
          </w:p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освоение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приемов  работы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социально значимой информацией, ее осмысление (задание 3.1);</w:t>
            </w:r>
          </w:p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находить, извлекать и осмысливать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информацию  различного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типа . полученную из доступных источников (диаграмм) ( задание  3 .3.);</w:t>
            </w:r>
          </w:p>
          <w:p w:rsidR="006F15CA" w:rsidRPr="00D6472C" w:rsidRDefault="006F15CA" w:rsidP="00B52937">
            <w:pPr>
              <w:ind w:left="129" w:firstLine="1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находить, извлекать и осмысливать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информацию  различного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характера, полученную из доступных источников (фотоизображений) (задание 7.2);</w:t>
            </w:r>
          </w:p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характеризовать государственное устройство Российской Федерации, называть органы государственной власти страны, раскрывать достижения российского народа,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осознавать  значение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патриотической позиции в укреплении нашего государства. </w:t>
            </w:r>
          </w:p>
          <w:p w:rsidR="006F15CA" w:rsidRPr="00D6472C" w:rsidRDefault="006F15CA" w:rsidP="00E30B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 обществознания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необходимо продолжить работу над формированием следующих </w:t>
            </w:r>
            <w:proofErr w:type="spell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общеучебных</w:t>
            </w:r>
            <w:proofErr w:type="spell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умений:</w:t>
            </w:r>
          </w:p>
          <w:p w:rsidR="006F15CA" w:rsidRPr="00D6472C" w:rsidRDefault="006F15CA" w:rsidP="00E30B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 (задание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2,   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6.1) ;</w:t>
            </w:r>
          </w:p>
          <w:p w:rsidR="006F15CA" w:rsidRPr="00D6472C" w:rsidRDefault="006F15CA" w:rsidP="006F15C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развитие социального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кругозора  и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формирование познавательного интереса  к изучению  общественных дисциплин (задание 5.2); </w:t>
            </w:r>
          </w:p>
          <w:p w:rsidR="006F15CA" w:rsidRPr="00D6472C" w:rsidRDefault="006F15CA" w:rsidP="006F15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выполнять несложные практические задания, основанные </w:t>
            </w:r>
            <w:proofErr w:type="gramStart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 ситуациях</w:t>
            </w:r>
            <w:proofErr w:type="gramEnd"/>
            <w:r w:rsidRPr="00D64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жизнедеятельности  человека в различных сферах общества.</w:t>
            </w:r>
          </w:p>
          <w:p w:rsidR="006F15CA" w:rsidRPr="00D6472C" w:rsidRDefault="006F15CA" w:rsidP="00E30B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6472C" w:rsidRPr="00D6472C" w:rsidTr="00B52937">
        <w:trPr>
          <w:gridAfter w:val="6"/>
          <w:wAfter w:w="565" w:type="dxa"/>
          <w:trHeight w:hRule="exact" w:val="8771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F15CA" w:rsidRPr="00D6472C" w:rsidRDefault="006F15CA" w:rsidP="00E30B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51CD1" w:rsidRPr="00D6472C" w:rsidRDefault="00251CD1" w:rsidP="00251CD1">
      <w:pPr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51CD1" w:rsidRPr="00D6472C" w:rsidRDefault="00251CD1">
      <w:pPr>
        <w:rPr>
          <w:color w:val="000000" w:themeColor="text1"/>
        </w:rPr>
      </w:pPr>
    </w:p>
    <w:sectPr w:rsidR="00251CD1" w:rsidRPr="00D6472C" w:rsidSect="00D6472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4FE"/>
    <w:multiLevelType w:val="hybridMultilevel"/>
    <w:tmpl w:val="585C4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53325"/>
    <w:multiLevelType w:val="hybridMultilevel"/>
    <w:tmpl w:val="F45CF0A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C54203"/>
    <w:multiLevelType w:val="hybridMultilevel"/>
    <w:tmpl w:val="E77CF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32871"/>
    <w:multiLevelType w:val="hybridMultilevel"/>
    <w:tmpl w:val="5C7C6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04E1"/>
    <w:multiLevelType w:val="hybridMultilevel"/>
    <w:tmpl w:val="D45C6C34"/>
    <w:lvl w:ilvl="0" w:tplc="19B6C7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CD1331F"/>
    <w:multiLevelType w:val="hybridMultilevel"/>
    <w:tmpl w:val="E77CF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83D17"/>
    <w:multiLevelType w:val="hybridMultilevel"/>
    <w:tmpl w:val="9AFAE9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44"/>
    <w:rsid w:val="00002B8A"/>
    <w:rsid w:val="00120E59"/>
    <w:rsid w:val="001A386B"/>
    <w:rsid w:val="00251CD1"/>
    <w:rsid w:val="00284DDB"/>
    <w:rsid w:val="00632F7A"/>
    <w:rsid w:val="006F15CA"/>
    <w:rsid w:val="00880EB9"/>
    <w:rsid w:val="008A0B44"/>
    <w:rsid w:val="008C0847"/>
    <w:rsid w:val="009D7D83"/>
    <w:rsid w:val="00A435C7"/>
    <w:rsid w:val="00A56242"/>
    <w:rsid w:val="00B52937"/>
    <w:rsid w:val="00C86AF8"/>
    <w:rsid w:val="00D21B2C"/>
    <w:rsid w:val="00D6472C"/>
    <w:rsid w:val="00E3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CFE7"/>
  <w15:chartTrackingRefBased/>
  <w15:docId w15:val="{662413B3-3D25-43A6-BDA4-B5EF0524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C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1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C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51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1CD1"/>
  </w:style>
  <w:style w:type="paragraph" w:styleId="a8">
    <w:name w:val="footer"/>
    <w:basedOn w:val="a"/>
    <w:link w:val="a9"/>
    <w:uiPriority w:val="99"/>
    <w:unhideWhenUsed/>
    <w:rsid w:val="00251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1CD1"/>
  </w:style>
  <w:style w:type="character" w:styleId="aa">
    <w:name w:val="Hyperlink"/>
    <w:basedOn w:val="a0"/>
    <w:uiPriority w:val="99"/>
    <w:semiHidden/>
    <w:unhideWhenUsed/>
    <w:rsid w:val="00251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hyperlink" Target="https://fioco.ru/obraztsi_i_opisaniya_proverochnyh_rabot_2019" TargetMode="External"/><Relationship Id="rId15" Type="http://schemas.openxmlformats.org/officeDocument/2006/relationships/image" Target="media/image1.png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u="none" strike="noStrike" baseline="0">
                <a:effectLst/>
              </a:rPr>
              <a:t>Сравнительная   статистика по отметкам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региона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19.71</c:v>
                </c:pt>
                <c:pt idx="1">
                  <c:v>50.73</c:v>
                </c:pt>
                <c:pt idx="2">
                  <c:v>20.440000000000001</c:v>
                </c:pt>
                <c:pt idx="3">
                  <c:v>9.1199999999999992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38-4EC1-9E3A-1DB31D93845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вся выборка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8.48</c:v>
                </c:pt>
                <c:pt idx="1">
                  <c:v>40.96</c:v>
                </c:pt>
                <c:pt idx="2">
                  <c:v>37.840000000000003</c:v>
                </c:pt>
                <c:pt idx="3">
                  <c:v>12.72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38-4EC1-9E3A-1DB31D9384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3018616"/>
        <c:axId val="413020912"/>
      </c:barChart>
      <c:catAx>
        <c:axId val="413018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020912"/>
        <c:crosses val="autoZero"/>
        <c:auto val="1"/>
        <c:lblAlgn val="ctr"/>
        <c:lblOffset val="100"/>
        <c:noMultiLvlLbl val="0"/>
      </c:catAx>
      <c:valAx>
        <c:axId val="41302091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3018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1.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45</c:v>
                </c:pt>
                <c:pt idx="1">
                  <c:v>100</c:v>
                </c:pt>
                <c:pt idx="2">
                  <c:v>66</c:v>
                </c:pt>
                <c:pt idx="3">
                  <c:v>90</c:v>
                </c:pt>
                <c:pt idx="4">
                  <c:v>88</c:v>
                </c:pt>
                <c:pt idx="5">
                  <c:v>100</c:v>
                </c:pt>
                <c:pt idx="6">
                  <c:v>60</c:v>
                </c:pt>
                <c:pt idx="7">
                  <c:v>0</c:v>
                </c:pt>
                <c:pt idx="8">
                  <c:v>100</c:v>
                </c:pt>
                <c:pt idx="9">
                  <c:v>100</c:v>
                </c:pt>
                <c:pt idx="10">
                  <c:v>80</c:v>
                </c:pt>
                <c:pt idx="11">
                  <c:v>25</c:v>
                </c:pt>
                <c:pt idx="12">
                  <c:v>93</c:v>
                </c:pt>
                <c:pt idx="13">
                  <c:v>50</c:v>
                </c:pt>
                <c:pt idx="14">
                  <c:v>94</c:v>
                </c:pt>
                <c:pt idx="15">
                  <c:v>81</c:v>
                </c:pt>
                <c:pt idx="16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4F-4C50-95CF-91D925525C4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1-844F-4C50-95CF-91D925525C4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2-844F-4C50-95CF-91D925525C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2.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32</c:v>
                </c:pt>
                <c:pt idx="1">
                  <c:v>0</c:v>
                </c:pt>
                <c:pt idx="2">
                  <c:v>0</c:v>
                </c:pt>
                <c:pt idx="3">
                  <c:v>20</c:v>
                </c:pt>
                <c:pt idx="4">
                  <c:v>66</c:v>
                </c:pt>
                <c:pt idx="5">
                  <c:v>0</c:v>
                </c:pt>
                <c:pt idx="6">
                  <c:v>20</c:v>
                </c:pt>
                <c:pt idx="7">
                  <c:v>33</c:v>
                </c:pt>
                <c:pt idx="8">
                  <c:v>33</c:v>
                </c:pt>
                <c:pt idx="9">
                  <c:v>20</c:v>
                </c:pt>
                <c:pt idx="10">
                  <c:v>100</c:v>
                </c:pt>
                <c:pt idx="11">
                  <c:v>25</c:v>
                </c:pt>
                <c:pt idx="12">
                  <c:v>31</c:v>
                </c:pt>
                <c:pt idx="13">
                  <c:v>77</c:v>
                </c:pt>
                <c:pt idx="14">
                  <c:v>41</c:v>
                </c:pt>
                <c:pt idx="15">
                  <c:v>14</c:v>
                </c:pt>
                <c:pt idx="16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21-414C-B663-6CC4AFC6BC2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1-0721-414C-B663-6CC4AFC6BC2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2-0721-414C-B663-6CC4AFC6BC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3.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3.1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Лист1!$A$2:$A$17</c:f>
              <c:strCache>
                <c:ptCount val="16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№ 1"</c:v>
                </c:pt>
                <c:pt idx="12">
                  <c:v>ГБОУ НАО "СШ № 2"</c:v>
                </c:pt>
                <c:pt idx="13">
                  <c:v>ГБОУ НАО "СШ № 3"</c:v>
                </c:pt>
                <c:pt idx="14">
                  <c:v>ГБОУ НАО "СШ № 4"</c:v>
                </c:pt>
                <c:pt idx="15">
                  <c:v>ГБОУ НАО "СШ № 5"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41</c:v>
                </c:pt>
                <c:pt idx="1">
                  <c:v>75</c:v>
                </c:pt>
                <c:pt idx="2">
                  <c:v>83</c:v>
                </c:pt>
                <c:pt idx="3">
                  <c:v>60</c:v>
                </c:pt>
                <c:pt idx="4">
                  <c:v>88</c:v>
                </c:pt>
                <c:pt idx="5">
                  <c:v>50</c:v>
                </c:pt>
                <c:pt idx="6">
                  <c:v>45</c:v>
                </c:pt>
                <c:pt idx="7">
                  <c:v>83</c:v>
                </c:pt>
                <c:pt idx="8">
                  <c:v>66</c:v>
                </c:pt>
                <c:pt idx="9">
                  <c:v>80</c:v>
                </c:pt>
                <c:pt idx="10">
                  <c:v>50</c:v>
                </c:pt>
                <c:pt idx="11">
                  <c:v>68</c:v>
                </c:pt>
                <c:pt idx="12">
                  <c:v>79</c:v>
                </c:pt>
                <c:pt idx="13">
                  <c:v>79</c:v>
                </c:pt>
                <c:pt idx="14">
                  <c:v>80</c:v>
                </c:pt>
                <c:pt idx="15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CA-45F4-A77D-FBAC8E2F9F0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3.2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Лист1!$A$2:$A$17</c:f>
              <c:strCache>
                <c:ptCount val="16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№ 1"</c:v>
                </c:pt>
                <c:pt idx="12">
                  <c:v>ГБОУ НАО "СШ № 2"</c:v>
                </c:pt>
                <c:pt idx="13">
                  <c:v>ГБОУ НАО "СШ № 3"</c:v>
                </c:pt>
                <c:pt idx="14">
                  <c:v>ГБОУ НАО "СШ № 4"</c:v>
                </c:pt>
                <c:pt idx="15">
                  <c:v>ГБОУ НАО "СШ № 5"</c:v>
                </c:pt>
              </c:strCache>
            </c:strRef>
          </c:cat>
          <c:val>
            <c:numRef>
              <c:f>Лист1!$C$2:$C$17</c:f>
              <c:numCache>
                <c:formatCode>General</c:formatCode>
                <c:ptCount val="16"/>
                <c:pt idx="0">
                  <c:v>55</c:v>
                </c:pt>
                <c:pt idx="1">
                  <c:v>50</c:v>
                </c:pt>
                <c:pt idx="2">
                  <c:v>30</c:v>
                </c:pt>
                <c:pt idx="3">
                  <c:v>40</c:v>
                </c:pt>
                <c:pt idx="4">
                  <c:v>77</c:v>
                </c:pt>
                <c:pt idx="5">
                  <c:v>33</c:v>
                </c:pt>
                <c:pt idx="6">
                  <c:v>50</c:v>
                </c:pt>
                <c:pt idx="7">
                  <c:v>100</c:v>
                </c:pt>
                <c:pt idx="8">
                  <c:v>33</c:v>
                </c:pt>
                <c:pt idx="9">
                  <c:v>60</c:v>
                </c:pt>
                <c:pt idx="10">
                  <c:v>100</c:v>
                </c:pt>
                <c:pt idx="11">
                  <c:v>64</c:v>
                </c:pt>
                <c:pt idx="12">
                  <c:v>48</c:v>
                </c:pt>
                <c:pt idx="13">
                  <c:v>65</c:v>
                </c:pt>
                <c:pt idx="14">
                  <c:v>90</c:v>
                </c:pt>
                <c:pt idx="15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CA-45F4-A77D-FBAC8E2F9F0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Задание 3.3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Лист1!$A$2:$A$17</c:f>
              <c:strCache>
                <c:ptCount val="16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"СШ № 1"</c:v>
                </c:pt>
                <c:pt idx="12">
                  <c:v>ГБОУ НАО "СШ № 2"</c:v>
                </c:pt>
                <c:pt idx="13">
                  <c:v>ГБОУ НАО "СШ № 3"</c:v>
                </c:pt>
                <c:pt idx="14">
                  <c:v>ГБОУ НАО "СШ № 4"</c:v>
                </c:pt>
                <c:pt idx="15">
                  <c:v>ГБОУ НАО "СШ № 5"</c:v>
                </c:pt>
              </c:strCache>
            </c:strRef>
          </c:cat>
          <c:val>
            <c:numRef>
              <c:f>Лист1!$D$2:$D$17</c:f>
              <c:numCache>
                <c:formatCode>General</c:formatCode>
                <c:ptCount val="16"/>
                <c:pt idx="0">
                  <c:v>60</c:v>
                </c:pt>
                <c:pt idx="1">
                  <c:v>50</c:v>
                </c:pt>
                <c:pt idx="2">
                  <c:v>100</c:v>
                </c:pt>
                <c:pt idx="3">
                  <c:v>80</c:v>
                </c:pt>
                <c:pt idx="4">
                  <c:v>90</c:v>
                </c:pt>
                <c:pt idx="5">
                  <c:v>66</c:v>
                </c:pt>
                <c:pt idx="6">
                  <c:v>20</c:v>
                </c:pt>
                <c:pt idx="7">
                  <c:v>66</c:v>
                </c:pt>
                <c:pt idx="8">
                  <c:v>66</c:v>
                </c:pt>
                <c:pt idx="9">
                  <c:v>83</c:v>
                </c:pt>
                <c:pt idx="10">
                  <c:v>100</c:v>
                </c:pt>
                <c:pt idx="11">
                  <c:v>85</c:v>
                </c:pt>
                <c:pt idx="12">
                  <c:v>81</c:v>
                </c:pt>
                <c:pt idx="13">
                  <c:v>93</c:v>
                </c:pt>
                <c:pt idx="14">
                  <c:v>83</c:v>
                </c:pt>
                <c:pt idx="15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CA-45F4-A77D-FBAC8E2F9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4.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47</c:v>
                </c:pt>
                <c:pt idx="1">
                  <c:v>50</c:v>
                </c:pt>
                <c:pt idx="2">
                  <c:v>33</c:v>
                </c:pt>
                <c:pt idx="3">
                  <c:v>50</c:v>
                </c:pt>
                <c:pt idx="4">
                  <c:v>11</c:v>
                </c:pt>
                <c:pt idx="5">
                  <c:v>66</c:v>
                </c:pt>
                <c:pt idx="6">
                  <c:v>30</c:v>
                </c:pt>
                <c:pt idx="7">
                  <c:v>100</c:v>
                </c:pt>
                <c:pt idx="8">
                  <c:v>33</c:v>
                </c:pt>
                <c:pt idx="9">
                  <c:v>80</c:v>
                </c:pt>
                <c:pt idx="10">
                  <c:v>100</c:v>
                </c:pt>
                <c:pt idx="11">
                  <c:v>75</c:v>
                </c:pt>
                <c:pt idx="12">
                  <c:v>81</c:v>
                </c:pt>
                <c:pt idx="13">
                  <c:v>53</c:v>
                </c:pt>
                <c:pt idx="14">
                  <c:v>62</c:v>
                </c:pt>
                <c:pt idx="15">
                  <c:v>67</c:v>
                </c:pt>
                <c:pt idx="16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87-43F1-B8F3-AC2AD07737C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1-7087-43F1-B8F3-AC2AD07737C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2-7087-43F1-B8F3-AC2AD07737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5.1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70</c:v>
                </c:pt>
                <c:pt idx="1">
                  <c:v>100</c:v>
                </c:pt>
                <c:pt idx="2">
                  <c:v>66</c:v>
                </c:pt>
                <c:pt idx="3">
                  <c:v>70</c:v>
                </c:pt>
                <c:pt idx="4">
                  <c:v>77</c:v>
                </c:pt>
                <c:pt idx="5">
                  <c:v>66</c:v>
                </c:pt>
                <c:pt idx="6">
                  <c:v>70</c:v>
                </c:pt>
                <c:pt idx="7">
                  <c:v>66</c:v>
                </c:pt>
                <c:pt idx="8">
                  <c:v>100</c:v>
                </c:pt>
                <c:pt idx="9">
                  <c:v>83</c:v>
                </c:pt>
                <c:pt idx="10">
                  <c:v>100</c:v>
                </c:pt>
                <c:pt idx="11">
                  <c:v>50</c:v>
                </c:pt>
                <c:pt idx="12">
                  <c:v>72</c:v>
                </c:pt>
                <c:pt idx="13">
                  <c:v>72</c:v>
                </c:pt>
                <c:pt idx="14">
                  <c:v>96</c:v>
                </c:pt>
                <c:pt idx="15">
                  <c:v>64</c:v>
                </c:pt>
                <c:pt idx="16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BA-484E-A3F3-0502C9F04CF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5.2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20</c:v>
                </c:pt>
                <c:pt idx="1">
                  <c:v>50</c:v>
                </c:pt>
                <c:pt idx="2">
                  <c:v>33</c:v>
                </c:pt>
                <c:pt idx="3">
                  <c:v>20</c:v>
                </c:pt>
                <c:pt idx="4">
                  <c:v>77</c:v>
                </c:pt>
                <c:pt idx="5">
                  <c:v>33</c:v>
                </c:pt>
                <c:pt idx="6">
                  <c:v>20</c:v>
                </c:pt>
                <c:pt idx="7">
                  <c:v>0</c:v>
                </c:pt>
                <c:pt idx="8">
                  <c:v>33</c:v>
                </c:pt>
                <c:pt idx="9">
                  <c:v>60</c:v>
                </c:pt>
                <c:pt idx="10">
                  <c:v>100</c:v>
                </c:pt>
                <c:pt idx="11">
                  <c:v>25</c:v>
                </c:pt>
                <c:pt idx="12">
                  <c:v>43</c:v>
                </c:pt>
                <c:pt idx="13">
                  <c:v>40</c:v>
                </c:pt>
                <c:pt idx="14">
                  <c:v>75</c:v>
                </c:pt>
                <c:pt idx="15">
                  <c:v>26</c:v>
                </c:pt>
                <c:pt idx="16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BA-484E-A3F3-0502C9F04CF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Задание 5.3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  <c:pt idx="0">
                  <c:v>55</c:v>
                </c:pt>
                <c:pt idx="1">
                  <c:v>100</c:v>
                </c:pt>
                <c:pt idx="2">
                  <c:v>66</c:v>
                </c:pt>
                <c:pt idx="3">
                  <c:v>60</c:v>
                </c:pt>
                <c:pt idx="4">
                  <c:v>66</c:v>
                </c:pt>
                <c:pt idx="5">
                  <c:v>33</c:v>
                </c:pt>
                <c:pt idx="6">
                  <c:v>40</c:v>
                </c:pt>
                <c:pt idx="7">
                  <c:v>100</c:v>
                </c:pt>
                <c:pt idx="8">
                  <c:v>100</c:v>
                </c:pt>
                <c:pt idx="9">
                  <c:v>60</c:v>
                </c:pt>
                <c:pt idx="10">
                  <c:v>100</c:v>
                </c:pt>
                <c:pt idx="11">
                  <c:v>50</c:v>
                </c:pt>
                <c:pt idx="12">
                  <c:v>89</c:v>
                </c:pt>
                <c:pt idx="13">
                  <c:v>81</c:v>
                </c:pt>
                <c:pt idx="14">
                  <c:v>79</c:v>
                </c:pt>
                <c:pt idx="15">
                  <c:v>30</c:v>
                </c:pt>
                <c:pt idx="16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BA-484E-A3F3-0502C9F04C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6.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6.1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10</c:v>
                </c:pt>
                <c:pt idx="1">
                  <c:v>50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66</c:v>
                </c:pt>
                <c:pt idx="6">
                  <c:v>10</c:v>
                </c:pt>
                <c:pt idx="7">
                  <c:v>0</c:v>
                </c:pt>
                <c:pt idx="8">
                  <c:v>100</c:v>
                </c:pt>
                <c:pt idx="9">
                  <c:v>40</c:v>
                </c:pt>
                <c:pt idx="10">
                  <c:v>80</c:v>
                </c:pt>
                <c:pt idx="11">
                  <c:v>0</c:v>
                </c:pt>
                <c:pt idx="12">
                  <c:v>31</c:v>
                </c:pt>
                <c:pt idx="13">
                  <c:v>54</c:v>
                </c:pt>
                <c:pt idx="14">
                  <c:v>30</c:v>
                </c:pt>
                <c:pt idx="15">
                  <c:v>30</c:v>
                </c:pt>
                <c:pt idx="16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2E-45C7-870B-C9E4E9AA7F5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6.2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5</c:v>
                </c:pt>
                <c:pt idx="1">
                  <c:v>50</c:v>
                </c:pt>
                <c:pt idx="2">
                  <c:v>0</c:v>
                </c:pt>
                <c:pt idx="3">
                  <c:v>0</c:v>
                </c:pt>
                <c:pt idx="4">
                  <c:v>44</c:v>
                </c:pt>
                <c:pt idx="5">
                  <c:v>66</c:v>
                </c:pt>
                <c:pt idx="6">
                  <c:v>0</c:v>
                </c:pt>
                <c:pt idx="7">
                  <c:v>0</c:v>
                </c:pt>
                <c:pt idx="8">
                  <c:v>100</c:v>
                </c:pt>
                <c:pt idx="9">
                  <c:v>20</c:v>
                </c:pt>
                <c:pt idx="10">
                  <c:v>60</c:v>
                </c:pt>
                <c:pt idx="11">
                  <c:v>0</c:v>
                </c:pt>
                <c:pt idx="12">
                  <c:v>16</c:v>
                </c:pt>
                <c:pt idx="13">
                  <c:v>40</c:v>
                </c:pt>
                <c:pt idx="14">
                  <c:v>20</c:v>
                </c:pt>
                <c:pt idx="15">
                  <c:v>16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2E-45C7-870B-C9E4E9AA7F5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2-DC2E-45C7-870B-C9E4E9AA7F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7.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7.1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51</c:v>
                </c:pt>
                <c:pt idx="1">
                  <c:v>75</c:v>
                </c:pt>
                <c:pt idx="2">
                  <c:v>100</c:v>
                </c:pt>
                <c:pt idx="3">
                  <c:v>35</c:v>
                </c:pt>
                <c:pt idx="4">
                  <c:v>33</c:v>
                </c:pt>
                <c:pt idx="5">
                  <c:v>50</c:v>
                </c:pt>
                <c:pt idx="6">
                  <c:v>40</c:v>
                </c:pt>
                <c:pt idx="7">
                  <c:v>100</c:v>
                </c:pt>
                <c:pt idx="8">
                  <c:v>100</c:v>
                </c:pt>
                <c:pt idx="9">
                  <c:v>50</c:v>
                </c:pt>
                <c:pt idx="10">
                  <c:v>30</c:v>
                </c:pt>
                <c:pt idx="11">
                  <c:v>75</c:v>
                </c:pt>
                <c:pt idx="12">
                  <c:v>71</c:v>
                </c:pt>
                <c:pt idx="13">
                  <c:v>63</c:v>
                </c:pt>
                <c:pt idx="14">
                  <c:v>46</c:v>
                </c:pt>
                <c:pt idx="15">
                  <c:v>69</c:v>
                </c:pt>
                <c:pt idx="16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71-4583-BAA8-1A54E8FF7C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7.2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52</c:v>
                </c:pt>
                <c:pt idx="1">
                  <c:v>50</c:v>
                </c:pt>
                <c:pt idx="2">
                  <c:v>0</c:v>
                </c:pt>
                <c:pt idx="3">
                  <c:v>0</c:v>
                </c:pt>
                <c:pt idx="4">
                  <c:v>22</c:v>
                </c:pt>
                <c:pt idx="5">
                  <c:v>66</c:v>
                </c:pt>
                <c:pt idx="6">
                  <c:v>40</c:v>
                </c:pt>
                <c:pt idx="7">
                  <c:v>56</c:v>
                </c:pt>
                <c:pt idx="8">
                  <c:v>100</c:v>
                </c:pt>
                <c:pt idx="9">
                  <c:v>40</c:v>
                </c:pt>
                <c:pt idx="10">
                  <c:v>40</c:v>
                </c:pt>
                <c:pt idx="11">
                  <c:v>75</c:v>
                </c:pt>
                <c:pt idx="12">
                  <c:v>70</c:v>
                </c:pt>
                <c:pt idx="13">
                  <c:v>72</c:v>
                </c:pt>
                <c:pt idx="14">
                  <c:v>55</c:v>
                </c:pt>
                <c:pt idx="15">
                  <c:v>61</c:v>
                </c:pt>
                <c:pt idx="16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71-4583-BAA8-1A54E8FF7C1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2-DC71-4583-BAA8-1A54E8FF7C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8.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8.1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25</c:v>
                </c:pt>
                <c:pt idx="1">
                  <c:v>100</c:v>
                </c:pt>
                <c:pt idx="2">
                  <c:v>100</c:v>
                </c:pt>
                <c:pt idx="3">
                  <c:v>40</c:v>
                </c:pt>
                <c:pt idx="4">
                  <c:v>55</c:v>
                </c:pt>
                <c:pt idx="5">
                  <c:v>100</c:v>
                </c:pt>
                <c:pt idx="6">
                  <c:v>70</c:v>
                </c:pt>
                <c:pt idx="7">
                  <c:v>66</c:v>
                </c:pt>
                <c:pt idx="8">
                  <c:v>100</c:v>
                </c:pt>
                <c:pt idx="9">
                  <c:v>80</c:v>
                </c:pt>
                <c:pt idx="10">
                  <c:v>20</c:v>
                </c:pt>
                <c:pt idx="11">
                  <c:v>25</c:v>
                </c:pt>
                <c:pt idx="12">
                  <c:v>54</c:v>
                </c:pt>
                <c:pt idx="13">
                  <c:v>50</c:v>
                </c:pt>
                <c:pt idx="14">
                  <c:v>41</c:v>
                </c:pt>
                <c:pt idx="15">
                  <c:v>79</c:v>
                </c:pt>
                <c:pt idx="16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5E-4813-BC4A-BEE996BD4B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Задание 8.2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22</c:v>
                </c:pt>
                <c:pt idx="1">
                  <c:v>33</c:v>
                </c:pt>
                <c:pt idx="2">
                  <c:v>33</c:v>
                </c:pt>
                <c:pt idx="3">
                  <c:v>36</c:v>
                </c:pt>
                <c:pt idx="4">
                  <c:v>48</c:v>
                </c:pt>
                <c:pt idx="5">
                  <c:v>66</c:v>
                </c:pt>
                <c:pt idx="6">
                  <c:v>26</c:v>
                </c:pt>
                <c:pt idx="7">
                  <c:v>22</c:v>
                </c:pt>
                <c:pt idx="8">
                  <c:v>33</c:v>
                </c:pt>
                <c:pt idx="9">
                  <c:v>40</c:v>
                </c:pt>
                <c:pt idx="10">
                  <c:v>6</c:v>
                </c:pt>
                <c:pt idx="11">
                  <c:v>8</c:v>
                </c:pt>
                <c:pt idx="12">
                  <c:v>15</c:v>
                </c:pt>
                <c:pt idx="13">
                  <c:v>34</c:v>
                </c:pt>
                <c:pt idx="14">
                  <c:v>29</c:v>
                </c:pt>
                <c:pt idx="15">
                  <c:v>59</c:v>
                </c:pt>
                <c:pt idx="16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5E-4813-BC4A-BEE996BD4B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Задание 8.3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Лист1!$A$2:$A$18</c:f>
              <c:strCache>
                <c:ptCount val="17"/>
                <c:pt idx="0">
                  <c:v>ГБОУ НАО "СШ п. Искателей"</c:v>
                </c:pt>
                <c:pt idx="1">
                  <c:v>ГБОУ НАО "ОШ п. Амдерма"</c:v>
                </c:pt>
                <c:pt idx="2">
                  <c:v>ГБОУ НАО "ОШ д. Андег"</c:v>
                </c:pt>
                <c:pt idx="3">
                  <c:v>ГБОУ НАО "СШ п. Индига"</c:v>
                </c:pt>
                <c:pt idx="4">
                  <c:v>ГБОУ НАО "ОШ п. Каратайка"</c:v>
                </c:pt>
                <c:pt idx="5">
                  <c:v>ГБОУ НАО "ОШ с. Коткино"</c:v>
                </c:pt>
                <c:pt idx="6">
                  <c:v>ГБОУ НАО "СШ п. Красное"</c:v>
                </c:pt>
                <c:pt idx="7">
                  <c:v>ГБОУ НАО "СШ с. Нижняя Пеша"</c:v>
                </c:pt>
                <c:pt idx="8">
                  <c:v>ГБОУ НАО "СШ с. Оксино"</c:v>
                </c:pt>
                <c:pt idx="9">
                  <c:v>ГБОУ НАО "СШ с. Тельвиска"</c:v>
                </c:pt>
                <c:pt idx="10">
                  <c:v>ГБОУ НАО "СШ п. Харута"</c:v>
                </c:pt>
                <c:pt idx="11">
                  <c:v>ГБОУ НАО «СШ с.Великовисочное»</c:v>
                </c:pt>
                <c:pt idx="12">
                  <c:v>ГБОУ НАО "СШ № 1"</c:v>
                </c:pt>
                <c:pt idx="13">
                  <c:v>ГБОУ НАО "СШ № 2"</c:v>
                </c:pt>
                <c:pt idx="14">
                  <c:v>ГБОУ НАО "СШ № 3"</c:v>
                </c:pt>
                <c:pt idx="15">
                  <c:v>ГБОУ НАО "СШ № 4"</c:v>
                </c:pt>
                <c:pt idx="16">
                  <c:v>ГБОУ НАО "СШ № 5"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  <c:pt idx="0">
                  <c:v>17</c:v>
                </c:pt>
                <c:pt idx="1">
                  <c:v>50</c:v>
                </c:pt>
                <c:pt idx="2">
                  <c:v>33</c:v>
                </c:pt>
                <c:pt idx="3">
                  <c:v>40</c:v>
                </c:pt>
                <c:pt idx="4">
                  <c:v>55</c:v>
                </c:pt>
                <c:pt idx="5">
                  <c:v>100</c:v>
                </c:pt>
                <c:pt idx="6">
                  <c:v>50</c:v>
                </c:pt>
                <c:pt idx="7">
                  <c:v>33</c:v>
                </c:pt>
                <c:pt idx="8">
                  <c:v>100</c:v>
                </c:pt>
                <c:pt idx="9">
                  <c:v>40</c:v>
                </c:pt>
                <c:pt idx="10">
                  <c:v>0</c:v>
                </c:pt>
                <c:pt idx="11">
                  <c:v>0</c:v>
                </c:pt>
                <c:pt idx="12">
                  <c:v>25</c:v>
                </c:pt>
                <c:pt idx="13">
                  <c:v>27</c:v>
                </c:pt>
                <c:pt idx="14">
                  <c:v>24</c:v>
                </c:pt>
                <c:pt idx="15">
                  <c:v>79</c:v>
                </c:pt>
                <c:pt idx="16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5E-4813-BC4A-BEE996BD4B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1858384"/>
        <c:axId val="231858712"/>
      </c:barChart>
      <c:catAx>
        <c:axId val="23185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712"/>
        <c:crosses val="autoZero"/>
        <c:auto val="1"/>
        <c:lblAlgn val="ctr"/>
        <c:lblOffset val="100"/>
        <c:noMultiLvlLbl val="0"/>
      </c:catAx>
      <c:valAx>
        <c:axId val="231858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185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0361224846894138"/>
          <c:y val="0.34927482854965708"/>
          <c:w val="0.89638775153105865"/>
          <c:h val="0.552885022436711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отметок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Понизили</c:v>
                </c:pt>
                <c:pt idx="1">
                  <c:v>Повысили</c:v>
                </c:pt>
                <c:pt idx="2">
                  <c:v>Подтвердили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57.66</c:v>
                </c:pt>
                <c:pt idx="1">
                  <c:v>3.65</c:v>
                </c:pt>
                <c:pt idx="2">
                  <c:v>38.69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24-4192-B46B-7D6C8D41D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3626456"/>
        <c:axId val="463626784"/>
      </c:barChart>
      <c:catAx>
        <c:axId val="463626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626784"/>
        <c:crosses val="autoZero"/>
        <c:auto val="1"/>
        <c:lblAlgn val="ctr"/>
        <c:lblOffset val="100"/>
        <c:noMultiLvlLbl val="0"/>
      </c:catAx>
      <c:valAx>
        <c:axId val="46362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63626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16</Pages>
  <Words>4073</Words>
  <Characters>23218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szfonao@yandex.ru</dc:creator>
  <cp:keywords/>
  <dc:description/>
  <cp:lastModifiedBy>szfonao@yandex.ru</cp:lastModifiedBy>
  <cp:revision>5</cp:revision>
  <dcterms:created xsi:type="dcterms:W3CDTF">2021-10-10T13:54:00Z</dcterms:created>
  <dcterms:modified xsi:type="dcterms:W3CDTF">2021-10-11T15:10:00Z</dcterms:modified>
</cp:coreProperties>
</file>